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AE6B4" w14:textId="3134B1F1" w:rsidR="001A4888" w:rsidRPr="000E4AC7" w:rsidRDefault="00EC52ED" w:rsidP="001A4888">
      <w:p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outlineLvl w:val="9"/>
        <w:rPr>
          <w:rFonts w:cs="Arial"/>
          <w:b/>
          <w:bCs/>
          <w:color w:val="auto"/>
        </w:rPr>
      </w:pPr>
      <w:bookmarkStart w:id="0" w:name="OLE_LINK43"/>
      <w:bookmarkStart w:id="1" w:name="OLE_LINK61"/>
      <w:bookmarkStart w:id="2" w:name="OLE_LINK62"/>
      <w:bookmarkStart w:id="3" w:name="OLE_LINK2"/>
      <w:bookmarkStart w:id="4" w:name="OLE_LINK16"/>
      <w:bookmarkStart w:id="5" w:name="OLE_LINK1"/>
      <w:bookmarkStart w:id="6" w:name="OLE_LINK19"/>
      <w:bookmarkStart w:id="7" w:name="OLE_LINK23"/>
      <w:bookmarkStart w:id="8" w:name="OLE_LINK28"/>
      <w:bookmarkStart w:id="9" w:name="OLE_LINK29"/>
      <w:bookmarkStart w:id="10" w:name="OLE_LINK20"/>
      <w:bookmarkStart w:id="11" w:name="OLE_LINK21"/>
      <w:bookmarkStart w:id="12" w:name="OLE_LINK30"/>
      <w:bookmarkStart w:id="13" w:name="OLE_LINK31"/>
      <w:bookmarkStart w:id="14" w:name="OLE_LINK32"/>
      <w:bookmarkStart w:id="15" w:name="OLE_LINK25"/>
      <w:bookmarkStart w:id="16" w:name="OLE_LINK3"/>
      <w:r w:rsidRPr="000E4AC7">
        <w:rPr>
          <w:rFonts w:cs="Arial"/>
          <w:b/>
          <w:bCs/>
          <w:color w:val="auto"/>
        </w:rPr>
        <w:t xml:space="preserve">PRESSEMITTEILUNG </w:t>
      </w:r>
    </w:p>
    <w:p w14:paraId="0A532ACF" w14:textId="77777777" w:rsidR="00F325BF" w:rsidRPr="000E4AC7" w:rsidRDefault="00F325BF" w:rsidP="00F325BF">
      <w:pPr>
        <w:pStyle w:val="Listenabsatz"/>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ind w:hanging="720"/>
        <w:contextualSpacing/>
        <w:outlineLvl w:val="9"/>
        <w:rPr>
          <w:rFonts w:cs="Arial"/>
          <w:b/>
          <w:bCs/>
          <w:color w:val="auto"/>
        </w:rPr>
      </w:pPr>
      <w:r w:rsidRPr="000E4AC7">
        <w:rPr>
          <w:rFonts w:cs="Arial"/>
          <w:b/>
          <w:bCs/>
          <w:color w:val="auto"/>
        </w:rPr>
        <w:t>BRUDERER BSTL 610-150: Der neue Festhub-Stanzautomat für die KI-Industrie</w:t>
      </w:r>
    </w:p>
    <w:p w14:paraId="339DFE0C" w14:textId="0FB9C528" w:rsidR="00F325BF" w:rsidRPr="000E4AC7" w:rsidRDefault="00F56C89" w:rsidP="003A6D05">
      <w:pPr>
        <w:pStyle w:val="Listenabsatz"/>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ind w:hanging="720"/>
        <w:contextualSpacing/>
        <w:outlineLvl w:val="9"/>
        <w:rPr>
          <w:rFonts w:cs="Arial"/>
          <w:b/>
          <w:bCs/>
          <w:color w:val="auto"/>
        </w:rPr>
      </w:pPr>
      <w:r w:rsidRPr="000E4AC7">
        <w:rPr>
          <w:rFonts w:cs="Arial"/>
          <w:b/>
          <w:bCs/>
          <w:color w:val="auto"/>
        </w:rPr>
        <w:t>Kostenoptimierte</w:t>
      </w:r>
      <w:r w:rsidR="003A6D05" w:rsidRPr="000E4AC7">
        <w:rPr>
          <w:rFonts w:cs="Arial"/>
          <w:b/>
          <w:bCs/>
          <w:color w:val="auto"/>
        </w:rPr>
        <w:t xml:space="preserve"> BSTL-</w:t>
      </w:r>
      <w:r w:rsidR="00044D0B" w:rsidRPr="000E4AC7">
        <w:rPr>
          <w:rFonts w:cs="Arial"/>
          <w:b/>
          <w:bCs/>
          <w:color w:val="auto"/>
        </w:rPr>
        <w:t>Bau</w:t>
      </w:r>
      <w:r w:rsidR="003A6D05" w:rsidRPr="000E4AC7">
        <w:rPr>
          <w:rFonts w:cs="Arial"/>
          <w:b/>
          <w:bCs/>
          <w:color w:val="auto"/>
        </w:rPr>
        <w:t>reihe</w:t>
      </w:r>
      <w:r w:rsidR="00886942" w:rsidRPr="000E4AC7">
        <w:rPr>
          <w:rFonts w:cs="Arial"/>
          <w:b/>
          <w:bCs/>
          <w:color w:val="auto"/>
        </w:rPr>
        <w:t xml:space="preserve">: </w:t>
      </w:r>
      <w:r w:rsidR="007B68C0" w:rsidRPr="000E4AC7">
        <w:rPr>
          <w:rFonts w:cs="Arial"/>
          <w:b/>
          <w:bCs/>
          <w:color w:val="auto"/>
        </w:rPr>
        <w:t>präzise Kleinteile wirtschaftlich</w:t>
      </w:r>
      <w:r w:rsidR="00F325BF" w:rsidRPr="000E4AC7">
        <w:rPr>
          <w:rFonts w:cs="Arial"/>
          <w:b/>
          <w:bCs/>
          <w:color w:val="auto"/>
        </w:rPr>
        <w:t xml:space="preserve">, </w:t>
      </w:r>
      <w:r w:rsidR="007B68C0" w:rsidRPr="000E4AC7">
        <w:rPr>
          <w:rFonts w:cs="Arial"/>
          <w:b/>
          <w:bCs/>
          <w:color w:val="auto"/>
        </w:rPr>
        <w:t xml:space="preserve">prozesssicher und </w:t>
      </w:r>
      <w:r w:rsidR="00886942" w:rsidRPr="000E4AC7">
        <w:rPr>
          <w:rFonts w:cs="Arial"/>
          <w:b/>
          <w:bCs/>
          <w:color w:val="auto"/>
        </w:rPr>
        <w:t>e</w:t>
      </w:r>
      <w:r w:rsidR="003A6D05" w:rsidRPr="000E4AC7">
        <w:rPr>
          <w:rFonts w:cs="Arial"/>
          <w:b/>
          <w:bCs/>
          <w:color w:val="auto"/>
        </w:rPr>
        <w:t>nergiee</w:t>
      </w:r>
      <w:r w:rsidR="00F325BF" w:rsidRPr="000E4AC7">
        <w:rPr>
          <w:rFonts w:cs="Arial"/>
          <w:b/>
          <w:bCs/>
          <w:color w:val="auto"/>
        </w:rPr>
        <w:t>ffizien</w:t>
      </w:r>
      <w:r w:rsidR="00886942" w:rsidRPr="000E4AC7">
        <w:rPr>
          <w:rFonts w:cs="Arial"/>
          <w:b/>
          <w:bCs/>
          <w:color w:val="auto"/>
        </w:rPr>
        <w:t>t</w:t>
      </w:r>
      <w:r w:rsidR="00044D0B" w:rsidRPr="000E4AC7">
        <w:rPr>
          <w:rFonts w:cs="Arial"/>
          <w:b/>
          <w:bCs/>
          <w:color w:val="auto"/>
        </w:rPr>
        <w:t xml:space="preserve"> </w:t>
      </w:r>
      <w:r w:rsidR="007B68C0" w:rsidRPr="000E4AC7">
        <w:rPr>
          <w:rFonts w:cs="Arial"/>
          <w:b/>
          <w:bCs/>
          <w:color w:val="auto"/>
        </w:rPr>
        <w:t>stanzen</w:t>
      </w:r>
    </w:p>
    <w:p w14:paraId="65B41B89" w14:textId="63DBD458" w:rsidR="00F325BF" w:rsidRPr="000E4AC7" w:rsidRDefault="007B68C0" w:rsidP="00F325BF">
      <w:pPr>
        <w:pStyle w:val="Listenabsatz"/>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ind w:hanging="720"/>
        <w:contextualSpacing/>
        <w:outlineLvl w:val="9"/>
        <w:rPr>
          <w:rFonts w:cs="Arial"/>
          <w:b/>
          <w:bCs/>
          <w:color w:val="auto"/>
        </w:rPr>
      </w:pPr>
      <w:r w:rsidRPr="000E4AC7">
        <w:rPr>
          <w:rFonts w:cs="Arial"/>
          <w:b/>
          <w:bCs/>
          <w:color w:val="auto"/>
        </w:rPr>
        <w:t xml:space="preserve">Einladung zum Besuch </w:t>
      </w:r>
      <w:r w:rsidR="00044D0B" w:rsidRPr="000E4AC7">
        <w:rPr>
          <w:rFonts w:cs="Arial"/>
          <w:b/>
          <w:bCs/>
          <w:color w:val="auto"/>
        </w:rPr>
        <w:t>auf</w:t>
      </w:r>
      <w:r w:rsidR="00F325BF" w:rsidRPr="000E4AC7">
        <w:rPr>
          <w:rFonts w:cs="Arial"/>
          <w:b/>
          <w:bCs/>
          <w:color w:val="auto"/>
        </w:rPr>
        <w:t xml:space="preserve"> der Stanztec in Pforzheim</w:t>
      </w:r>
    </w:p>
    <w:p w14:paraId="7EBECDC1" w14:textId="66E50C0B" w:rsidR="004F3220" w:rsidRPr="000E4AC7" w:rsidRDefault="00EC52ED" w:rsidP="00F325BF">
      <w:pPr>
        <w:spacing w:before="120"/>
        <w:rPr>
          <w:rFonts w:cs="Arial"/>
          <w:color w:val="auto"/>
        </w:rPr>
      </w:pPr>
      <w:bookmarkStart w:id="17" w:name="OLE_LINK5"/>
      <w:r w:rsidRPr="000E4AC7">
        <w:rPr>
          <w:rFonts w:cs="Arial"/>
          <w:i/>
          <w:color w:val="auto"/>
        </w:rPr>
        <w:t xml:space="preserve">Frasnacht/Schweiz, </w:t>
      </w:r>
      <w:r w:rsidR="00E94A24">
        <w:rPr>
          <w:rFonts w:cs="Arial"/>
          <w:i/>
          <w:color w:val="auto"/>
        </w:rPr>
        <w:t>1</w:t>
      </w:r>
      <w:r w:rsidR="00D90B93">
        <w:rPr>
          <w:rFonts w:cs="Arial"/>
          <w:i/>
          <w:color w:val="auto"/>
        </w:rPr>
        <w:t>9</w:t>
      </w:r>
      <w:r w:rsidRPr="000E4AC7">
        <w:rPr>
          <w:rFonts w:cs="Arial"/>
          <w:i/>
          <w:color w:val="auto"/>
        </w:rPr>
        <w:t xml:space="preserve">. </w:t>
      </w:r>
      <w:r w:rsidR="00F325BF" w:rsidRPr="000E4AC7">
        <w:rPr>
          <w:rFonts w:cs="Arial"/>
          <w:i/>
          <w:color w:val="auto"/>
        </w:rPr>
        <w:t>Mai</w:t>
      </w:r>
      <w:r w:rsidR="00634D2F" w:rsidRPr="000E4AC7">
        <w:rPr>
          <w:rFonts w:cs="Arial"/>
          <w:i/>
          <w:color w:val="auto"/>
        </w:rPr>
        <w:t xml:space="preserve"> </w:t>
      </w:r>
      <w:r w:rsidRPr="000E4AC7">
        <w:rPr>
          <w:rFonts w:cs="Arial"/>
          <w:i/>
          <w:color w:val="auto"/>
        </w:rPr>
        <w:t>2026.</w:t>
      </w:r>
      <w:r w:rsidRPr="000E4AC7">
        <w:rPr>
          <w:rFonts w:cs="Arial"/>
          <w:iCs/>
          <w:color w:val="auto"/>
        </w:rPr>
        <w:t> </w:t>
      </w:r>
      <w:bookmarkStart w:id="18" w:name="OLE_LINK81"/>
      <w:r w:rsidR="00F325BF" w:rsidRPr="000E4AC7">
        <w:rPr>
          <w:i/>
          <w:iCs/>
          <w:color w:val="auto"/>
        </w:rPr>
        <w:t xml:space="preserve"> </w:t>
      </w:r>
      <w:r w:rsidR="00F325BF" w:rsidRPr="000E4AC7">
        <w:rPr>
          <w:color w:val="auto"/>
        </w:rPr>
        <w:t xml:space="preserve">Mit dem BSTL 610-150 stellt BRUDERER das zweite Modell seiner neuen </w:t>
      </w:r>
      <w:r w:rsidR="00F56C89" w:rsidRPr="000E4AC7">
        <w:rPr>
          <w:color w:val="auto"/>
        </w:rPr>
        <w:t xml:space="preserve">kostenoptimierten </w:t>
      </w:r>
      <w:r w:rsidR="003A6D05" w:rsidRPr="000E4AC7">
        <w:rPr>
          <w:color w:val="auto"/>
        </w:rPr>
        <w:t xml:space="preserve">BSTL-Baureihe </w:t>
      </w:r>
      <w:r w:rsidR="00F56C89" w:rsidRPr="000E4AC7">
        <w:rPr>
          <w:color w:val="auto"/>
        </w:rPr>
        <w:t xml:space="preserve">mit </w:t>
      </w:r>
      <w:proofErr w:type="spellStart"/>
      <w:r w:rsidR="00F325BF" w:rsidRPr="000E4AC7">
        <w:rPr>
          <w:color w:val="auto"/>
        </w:rPr>
        <w:t>Festhub</w:t>
      </w:r>
      <w:proofErr w:type="spellEnd"/>
      <w:r w:rsidR="00F56C89" w:rsidRPr="000E4AC7">
        <w:rPr>
          <w:color w:val="auto"/>
        </w:rPr>
        <w:t xml:space="preserve"> </w:t>
      </w:r>
      <w:r w:rsidR="00F325BF" w:rsidRPr="000E4AC7">
        <w:rPr>
          <w:color w:val="auto"/>
        </w:rPr>
        <w:t xml:space="preserve">vor. Der Hochleistungs-Stanzautomat </w:t>
      </w:r>
      <w:r w:rsidR="003A6D05" w:rsidRPr="000E4AC7">
        <w:rPr>
          <w:color w:val="auto"/>
        </w:rPr>
        <w:t xml:space="preserve">mit der neuesten B3-Maschinensteuerung </w:t>
      </w:r>
      <w:r w:rsidR="00886942" w:rsidRPr="000E4AC7">
        <w:rPr>
          <w:color w:val="auto"/>
        </w:rPr>
        <w:t xml:space="preserve">und dem Servovorschub BSV 250L </w:t>
      </w:r>
      <w:r w:rsidR="003A6D05" w:rsidRPr="000E4AC7">
        <w:rPr>
          <w:rFonts w:cs="Arial"/>
          <w:color w:val="auto"/>
        </w:rPr>
        <w:t>vereint Produktivität, Energieeffizienz und Prozesssicherheit</w:t>
      </w:r>
      <w:r w:rsidR="00F56C89" w:rsidRPr="000E4AC7">
        <w:rPr>
          <w:rFonts w:cs="Arial"/>
          <w:color w:val="auto"/>
        </w:rPr>
        <w:t xml:space="preserve"> für die Massenfertigung</w:t>
      </w:r>
      <w:r w:rsidR="003A6D05" w:rsidRPr="000E4AC7">
        <w:rPr>
          <w:rFonts w:cs="Arial"/>
          <w:color w:val="auto"/>
        </w:rPr>
        <w:t xml:space="preserve">. </w:t>
      </w:r>
    </w:p>
    <w:p w14:paraId="3C6C4D7C" w14:textId="5A5F914D" w:rsidR="00F325BF" w:rsidRPr="000E4AC7" w:rsidRDefault="007E3964" w:rsidP="007E3964">
      <w:pPr>
        <w:spacing w:before="120"/>
        <w:rPr>
          <w:rFonts w:cs="Arial"/>
          <w:color w:val="auto"/>
        </w:rPr>
      </w:pPr>
      <w:r w:rsidRPr="000E4AC7">
        <w:rPr>
          <w:rFonts w:cs="Arial"/>
          <w:color w:val="auto"/>
        </w:rPr>
        <w:t>Die Baureihe wurde speziell für die wirtschaftliche und prozesssichere Serienfertigung großer Stückzahlen entwickelt. Sie zeichnet sich durch eine hohe Verfügbarkeit und geringe</w:t>
      </w:r>
      <w:r w:rsidR="00CC26BC" w:rsidRPr="000E4AC7">
        <w:rPr>
          <w:rFonts w:cs="Arial"/>
          <w:color w:val="auto"/>
        </w:rPr>
        <w:t>n</w:t>
      </w:r>
      <w:r w:rsidRPr="000E4AC7">
        <w:rPr>
          <w:rFonts w:cs="Arial"/>
          <w:color w:val="auto"/>
        </w:rPr>
        <w:t xml:space="preserve"> Umrüstaufwand aus und eignet sich besonders für Anwendungen in der KI- und Elektronikindustrie </w:t>
      </w:r>
      <w:r w:rsidR="00F56C89" w:rsidRPr="000E4AC7">
        <w:rPr>
          <w:color w:val="auto"/>
        </w:rPr>
        <w:t>sowie der Rotor-Stator-Fertigung</w:t>
      </w:r>
      <w:r w:rsidR="003A6D05" w:rsidRPr="000E4AC7">
        <w:rPr>
          <w:color w:val="auto"/>
        </w:rPr>
        <w:t xml:space="preserve">. </w:t>
      </w:r>
      <w:r w:rsidR="00432CAC" w:rsidRPr="000E4AC7">
        <w:rPr>
          <w:color w:val="auto"/>
        </w:rPr>
        <w:t>Dabei hat der Schweizer Maschinenbauer</w:t>
      </w:r>
      <w:r w:rsidR="00F56C89" w:rsidRPr="000E4AC7">
        <w:rPr>
          <w:color w:val="auto"/>
        </w:rPr>
        <w:t xml:space="preserve"> neben </w:t>
      </w:r>
      <w:proofErr w:type="spellStart"/>
      <w:r w:rsidR="00F56C89" w:rsidRPr="000E4AC7">
        <w:rPr>
          <w:color w:val="auto"/>
        </w:rPr>
        <w:t>Stanzpaketierern</w:t>
      </w:r>
      <w:proofErr w:type="spellEnd"/>
      <w:r w:rsidR="00F56C89" w:rsidRPr="000E4AC7">
        <w:rPr>
          <w:color w:val="auto"/>
        </w:rPr>
        <w:t xml:space="preserve"> vor</w:t>
      </w:r>
      <w:r w:rsidR="00432CAC" w:rsidRPr="000E4AC7">
        <w:rPr>
          <w:color w:val="auto"/>
        </w:rPr>
        <w:t xml:space="preserve"> allem zwei Marktsegmente im Blick: </w:t>
      </w:r>
      <w:r w:rsidR="003A6D05" w:rsidRPr="000E4AC7">
        <w:rPr>
          <w:color w:val="auto"/>
        </w:rPr>
        <w:t xml:space="preserve">Produzenten von Komponenten wie </w:t>
      </w:r>
      <w:r w:rsidR="00F325BF" w:rsidRPr="000E4AC7">
        <w:rPr>
          <w:color w:val="auto"/>
        </w:rPr>
        <w:t xml:space="preserve">Backplane-Connectors </w:t>
      </w:r>
      <w:r w:rsidR="003A6D05" w:rsidRPr="000E4AC7">
        <w:rPr>
          <w:color w:val="auto"/>
        </w:rPr>
        <w:t>und</w:t>
      </w:r>
      <w:r w:rsidR="00F325BF" w:rsidRPr="000E4AC7">
        <w:rPr>
          <w:color w:val="auto"/>
        </w:rPr>
        <w:t xml:space="preserve"> Kühllamellen für Hyperscaler-Rechenzentren </w:t>
      </w:r>
      <w:r w:rsidR="004F3220" w:rsidRPr="000E4AC7">
        <w:rPr>
          <w:color w:val="auto"/>
        </w:rPr>
        <w:t xml:space="preserve">sowie </w:t>
      </w:r>
      <w:r w:rsidR="00432CAC" w:rsidRPr="000E4AC7">
        <w:rPr>
          <w:color w:val="auto"/>
        </w:rPr>
        <w:t xml:space="preserve">Hersteller </w:t>
      </w:r>
      <w:r w:rsidR="004F3220" w:rsidRPr="000E4AC7">
        <w:rPr>
          <w:color w:val="auto"/>
        </w:rPr>
        <w:t xml:space="preserve">von </w:t>
      </w:r>
      <w:r w:rsidR="00F325BF" w:rsidRPr="000E4AC7">
        <w:rPr>
          <w:color w:val="auto"/>
        </w:rPr>
        <w:t xml:space="preserve">Steckverbindungen für </w:t>
      </w:r>
      <w:r w:rsidR="00432CAC" w:rsidRPr="000E4AC7">
        <w:rPr>
          <w:color w:val="auto"/>
        </w:rPr>
        <w:t>die Elektronikindustrie und die Prozesstechnik</w:t>
      </w:r>
      <w:r w:rsidR="00F325BF" w:rsidRPr="000E4AC7">
        <w:rPr>
          <w:color w:val="auto"/>
        </w:rPr>
        <w:t>.</w:t>
      </w:r>
      <w:r w:rsidR="00F56C89" w:rsidRPr="000E4AC7">
        <w:rPr>
          <w:color w:val="auto"/>
        </w:rPr>
        <w:t xml:space="preserve"> </w:t>
      </w:r>
    </w:p>
    <w:p w14:paraId="2A63822C" w14:textId="5E645A29" w:rsidR="004F3220" w:rsidRDefault="004F3220" w:rsidP="004F3220">
      <w:pPr>
        <w:spacing w:after="240"/>
      </w:pPr>
      <w:r>
        <w:t xml:space="preserve">BRUDERER </w:t>
      </w:r>
      <w:r w:rsidR="00886942">
        <w:t>empfängt</w:t>
      </w:r>
      <w:r>
        <w:t xml:space="preserve"> Interessenten vom 16. bis 18. Juni 2026 zum Gespräch an Stand MSOG-C27 auf der Stanztec in Pforzheim. </w:t>
      </w:r>
      <w:r w:rsidR="00886942">
        <w:t xml:space="preserve">Außerdem lädt das Unternehmen </w:t>
      </w:r>
      <w:r>
        <w:t xml:space="preserve">zu einer </w:t>
      </w:r>
      <w:r w:rsidR="00886942">
        <w:t>Livev</w:t>
      </w:r>
      <w:r>
        <w:t xml:space="preserve">orführung </w:t>
      </w:r>
      <w:r w:rsidR="00886942">
        <w:t xml:space="preserve">des BSTL 610-150 in Kombination mit dem </w:t>
      </w:r>
      <w:r w:rsidR="00886942" w:rsidRPr="00DC58A3">
        <w:t xml:space="preserve">Servovorschub BSV 250L </w:t>
      </w:r>
      <w:r>
        <w:t xml:space="preserve">am Stammsitz in Frasnacht/Schweiz </w:t>
      </w:r>
      <w:r w:rsidR="00886942">
        <w:t>ein</w:t>
      </w:r>
      <w:r>
        <w:t>.</w:t>
      </w:r>
    </w:p>
    <w:p w14:paraId="185B8E6D" w14:textId="77777777" w:rsidR="00C67D27" w:rsidRPr="00F325BF" w:rsidRDefault="00C67D27" w:rsidP="00C67D27">
      <w:pPr>
        <w:rPr>
          <w:b/>
          <w:bCs/>
        </w:rPr>
      </w:pPr>
      <w:r>
        <w:rPr>
          <w:b/>
          <w:bCs/>
        </w:rPr>
        <w:t>Rund 30 Prozent weniger Energieverbrauch</w:t>
      </w:r>
    </w:p>
    <w:p w14:paraId="716548FD" w14:textId="4B972BFD" w:rsidR="004F3220" w:rsidRDefault="004F3220" w:rsidP="00F325BF">
      <w:pPr>
        <w:spacing w:after="200"/>
      </w:pPr>
      <w:r>
        <w:t xml:space="preserve">Die Neuheit </w:t>
      </w:r>
      <w:r w:rsidR="00F325BF">
        <w:t xml:space="preserve">ergänzt den </w:t>
      </w:r>
      <w:r w:rsidR="00F325BF" w:rsidRPr="000E4AC7">
        <w:rPr>
          <w:color w:val="auto"/>
        </w:rPr>
        <w:t>bereits 202</w:t>
      </w:r>
      <w:r w:rsidR="00F56C89" w:rsidRPr="000E4AC7">
        <w:rPr>
          <w:color w:val="auto"/>
        </w:rPr>
        <w:t>3</w:t>
      </w:r>
      <w:r w:rsidR="00F325BF" w:rsidRPr="000E4AC7">
        <w:rPr>
          <w:color w:val="auto"/>
        </w:rPr>
        <w:t xml:space="preserve"> vorgestellten </w:t>
      </w:r>
      <w:r>
        <w:t xml:space="preserve">Festhub-Stanzautomaten </w:t>
      </w:r>
      <w:r w:rsidR="00F325BF">
        <w:t xml:space="preserve">BSTL 350-88 um ein deutlich </w:t>
      </w:r>
      <w:r w:rsidR="00044D0B">
        <w:t xml:space="preserve">größeres und </w:t>
      </w:r>
      <w:r w:rsidR="00F325BF">
        <w:t>leistungsstärkere</w:t>
      </w:r>
      <w:r w:rsidR="00044D0B">
        <w:t>s</w:t>
      </w:r>
      <w:r w:rsidR="00F325BF">
        <w:t xml:space="preserve"> </w:t>
      </w:r>
      <w:r w:rsidR="00044D0B">
        <w:t>Modell</w:t>
      </w:r>
      <w:r w:rsidR="00F325BF">
        <w:t xml:space="preserve">. Sein energiesparender 15-kW-Motor erzeugt eine nominale Presskraft von 610 kN und ist damit auch für lange Werkzeuge geeignet. Die Werkzeug-Einbauöffnung </w:t>
      </w:r>
      <w:r w:rsidR="00C67D27">
        <w:t>ist</w:t>
      </w:r>
      <w:r w:rsidR="00F325BF">
        <w:t xml:space="preserve"> 1.500 mm</w:t>
      </w:r>
      <w:r w:rsidR="00C67D27">
        <w:t xml:space="preserve"> groß</w:t>
      </w:r>
      <w:r w:rsidR="00F325BF">
        <w:t xml:space="preserve">, die Bandeinlaufbreite </w:t>
      </w:r>
      <w:r w:rsidR="00044D0B">
        <w:t xml:space="preserve">reicht bis </w:t>
      </w:r>
      <w:r w:rsidR="00F325BF">
        <w:t>340 mm</w:t>
      </w:r>
      <w:r w:rsidR="00044D0B">
        <w:t xml:space="preserve">, </w:t>
      </w:r>
      <w:r w:rsidR="00F325BF">
        <w:t xml:space="preserve">der Stösselverstellweg </w:t>
      </w:r>
      <w:r w:rsidR="00044D0B">
        <w:t xml:space="preserve">beträgt </w:t>
      </w:r>
      <w:r w:rsidR="00F325BF">
        <w:t xml:space="preserve">64 mm. </w:t>
      </w:r>
    </w:p>
    <w:p w14:paraId="2FCED5D2" w14:textId="1A8B353B" w:rsidR="00F325BF" w:rsidRDefault="00F325BF" w:rsidP="00F325BF">
      <w:pPr>
        <w:spacing w:after="200"/>
      </w:pPr>
      <w:r>
        <w:t>Verfügbar ist der Stanzautomat in mehreren Ausführungen mit jeweils feste</w:t>
      </w:r>
      <w:r w:rsidR="00886942">
        <w:t>r</w:t>
      </w:r>
      <w:r>
        <w:t xml:space="preserve"> Hub</w:t>
      </w:r>
      <w:r w:rsidR="00886942">
        <w:t>länge</w:t>
      </w:r>
      <w:r w:rsidR="00044D0B">
        <w:t>.</w:t>
      </w:r>
      <w:r>
        <w:t xml:space="preserve"> </w:t>
      </w:r>
      <w:r w:rsidR="00044D0B">
        <w:t xml:space="preserve">Bei 50,8 mm können bis zu 580 Hub pro Minute (H/min) erreicht werden, bei </w:t>
      </w:r>
      <w:r>
        <w:t xml:space="preserve">19 mm </w:t>
      </w:r>
      <w:r w:rsidR="00044D0B">
        <w:t xml:space="preserve">sind es maximal 850 H/min. Dazwischen bewegen sich die Werte für Hübe von </w:t>
      </w:r>
      <w:r>
        <w:t xml:space="preserve">25,4 mm </w:t>
      </w:r>
      <w:r w:rsidR="00044D0B">
        <w:t>Länge (</w:t>
      </w:r>
      <w:r>
        <w:t>830 H/min</w:t>
      </w:r>
      <w:r w:rsidR="00044D0B">
        <w:t>)</w:t>
      </w:r>
      <w:r>
        <w:t xml:space="preserve">, 31,8 mm </w:t>
      </w:r>
      <w:r w:rsidR="00044D0B">
        <w:t>(</w:t>
      </w:r>
      <w:r>
        <w:t>730 H/min</w:t>
      </w:r>
      <w:r w:rsidR="00044D0B">
        <w:t>) und</w:t>
      </w:r>
      <w:r>
        <w:t xml:space="preserve"> 38 mm </w:t>
      </w:r>
      <w:r w:rsidR="00044D0B">
        <w:t>(</w:t>
      </w:r>
      <w:r>
        <w:t>670 H/min</w:t>
      </w:r>
      <w:r w:rsidR="00044D0B">
        <w:t>)</w:t>
      </w:r>
      <w:r>
        <w:t>.</w:t>
      </w:r>
    </w:p>
    <w:p w14:paraId="35FB01CB" w14:textId="017F5411" w:rsidR="00F325BF" w:rsidRPr="000E4AC7" w:rsidRDefault="00F325BF" w:rsidP="00F325BF">
      <w:pPr>
        <w:spacing w:after="200"/>
        <w:rPr>
          <w:color w:val="auto"/>
        </w:rPr>
      </w:pPr>
      <w:r>
        <w:t xml:space="preserve">Durch den Einsatz neuester Antriebstechnologien arbeitet der BSTL 610-150 rund 30 Prozent energieeffizienter als </w:t>
      </w:r>
      <w:r w:rsidRPr="000E4AC7">
        <w:rPr>
          <w:color w:val="auto"/>
        </w:rPr>
        <w:t xml:space="preserve">vergleichbare Stanzautomaten. Damit verbindet die neue Baureihe die hohe </w:t>
      </w:r>
      <w:r w:rsidRPr="000E4AC7">
        <w:rPr>
          <w:color w:val="auto"/>
        </w:rPr>
        <w:lastRenderedPageBreak/>
        <w:t>Präzision und Zuverlässigkeit, für die BRUDERER weltweit bekannt ist, mit einem deutlich reduzierten ökologischen und ökonomischen Footprint.</w:t>
      </w:r>
    </w:p>
    <w:p w14:paraId="79809D30" w14:textId="25391A58" w:rsidR="00F325BF" w:rsidRPr="000E4AC7" w:rsidRDefault="00F325BF" w:rsidP="00F325BF">
      <w:pPr>
        <w:rPr>
          <w:b/>
          <w:bCs/>
          <w:color w:val="auto"/>
        </w:rPr>
      </w:pPr>
      <w:r w:rsidRPr="000E4AC7">
        <w:rPr>
          <w:b/>
          <w:bCs/>
          <w:color w:val="auto"/>
        </w:rPr>
        <w:t>B3-Steuerung</w:t>
      </w:r>
      <w:r w:rsidR="00E33C18" w:rsidRPr="000E4AC7">
        <w:rPr>
          <w:b/>
          <w:bCs/>
          <w:color w:val="auto"/>
        </w:rPr>
        <w:t xml:space="preserve">: Alle Komponenten von einem Bildschirm </w:t>
      </w:r>
      <w:r w:rsidR="00C67D27" w:rsidRPr="000E4AC7">
        <w:rPr>
          <w:b/>
          <w:bCs/>
          <w:color w:val="auto"/>
        </w:rPr>
        <w:t xml:space="preserve">aus </w:t>
      </w:r>
      <w:r w:rsidR="00E33C18" w:rsidRPr="000E4AC7">
        <w:rPr>
          <w:b/>
          <w:bCs/>
          <w:color w:val="auto"/>
        </w:rPr>
        <w:t>überwachen und regeln</w:t>
      </w:r>
    </w:p>
    <w:p w14:paraId="0893D19A" w14:textId="129B74E6" w:rsidR="002728AA" w:rsidRDefault="00F56C89" w:rsidP="00F325BF">
      <w:pPr>
        <w:spacing w:after="200"/>
      </w:pPr>
      <w:r w:rsidRPr="000E4AC7">
        <w:rPr>
          <w:color w:val="auto"/>
        </w:rPr>
        <w:t xml:space="preserve">Der BSTL 610-150 wird mit der neuen Maschinensteuerung B3 ausgeliefert, die BRUDERER erstmals auf der Blechexpo 2023 an der BSTL 350-88 sowie 2025 für die BSTA Baureihe vorgestellt hat. </w:t>
      </w:r>
      <w:r w:rsidR="002728AA" w:rsidRPr="000E4AC7">
        <w:rPr>
          <w:color w:val="auto"/>
        </w:rPr>
        <w:t>Sie ist eine vollständige Neuentwicklung</w:t>
      </w:r>
      <w:r w:rsidR="004F3220" w:rsidRPr="000E4AC7">
        <w:rPr>
          <w:color w:val="auto"/>
        </w:rPr>
        <w:t>,</w:t>
      </w:r>
      <w:r w:rsidR="002728AA" w:rsidRPr="000E4AC7">
        <w:rPr>
          <w:color w:val="auto"/>
        </w:rPr>
        <w:t xml:space="preserve"> basierend auf der Erfahrung aus mehr als 5.000 installierten </w:t>
      </w:r>
      <w:r w:rsidR="002728AA" w:rsidRPr="002728AA">
        <w:t xml:space="preserve">B- und B2-Systemen. </w:t>
      </w:r>
    </w:p>
    <w:p w14:paraId="103C0F6D" w14:textId="4F20A880" w:rsidR="00DC58A3" w:rsidRPr="002728AA" w:rsidRDefault="00F325BF" w:rsidP="00DC58A3">
      <w:pPr>
        <w:spacing w:after="200"/>
      </w:pPr>
      <w:r>
        <w:t xml:space="preserve">Die Bedienung erfolgt intuitiv über einen Touchscreen mit Kachelansicht, der den direkten Zugriff auf sämtliche Funktionen von Stanzautomat und Peripherie </w:t>
      </w:r>
      <w:r w:rsidR="00DC58A3" w:rsidRPr="002728AA">
        <w:t xml:space="preserve">– auch von Drittanbietern </w:t>
      </w:r>
      <w:r w:rsidR="00DC58A3">
        <w:t xml:space="preserve">– </w:t>
      </w:r>
      <w:r>
        <w:t xml:space="preserve">ermöglicht. </w:t>
      </w:r>
      <w:r w:rsidR="00886942">
        <w:t>Alle</w:t>
      </w:r>
      <w:r w:rsidR="002728AA" w:rsidRPr="00DC58A3">
        <w:t xml:space="preserve"> Funktionen des </w:t>
      </w:r>
      <w:r w:rsidR="004F3220">
        <w:t>mit dem BSTL 610-150 au</w:t>
      </w:r>
      <w:r w:rsidR="00F56C89">
        <w:t>s</w:t>
      </w:r>
      <w:r w:rsidR="004F3220">
        <w:t>gelieferte</w:t>
      </w:r>
      <w:r w:rsidR="00886942">
        <w:t>n</w:t>
      </w:r>
      <w:r w:rsidR="004F3220">
        <w:t xml:space="preserve"> </w:t>
      </w:r>
      <w:proofErr w:type="spellStart"/>
      <w:r w:rsidR="002728AA" w:rsidRPr="00DC58A3">
        <w:t>Servovorschubs</w:t>
      </w:r>
      <w:proofErr w:type="spellEnd"/>
      <w:r w:rsidR="002728AA" w:rsidRPr="00DC58A3">
        <w:t xml:space="preserve"> BSV 250L sind vollständig in die </w:t>
      </w:r>
      <w:r w:rsidR="00DC58A3" w:rsidRPr="00DC58A3">
        <w:t>B</w:t>
      </w:r>
      <w:r w:rsidR="002728AA" w:rsidRPr="00DC58A3">
        <w:t>3-Steuerung integriert</w:t>
      </w:r>
      <w:r w:rsidR="00DC58A3" w:rsidRPr="00DC58A3">
        <w:t xml:space="preserve"> und können </w:t>
      </w:r>
      <w:r w:rsidR="002728AA" w:rsidRPr="00DC58A3">
        <w:t xml:space="preserve">zentral und nutzerfreundlich am Bedienpanel </w:t>
      </w:r>
      <w:r w:rsidR="00DC58A3" w:rsidRPr="00DC58A3">
        <w:t>ge</w:t>
      </w:r>
      <w:r w:rsidR="002728AA" w:rsidRPr="00DC58A3">
        <w:t>regel</w:t>
      </w:r>
      <w:r w:rsidR="00DC58A3" w:rsidRPr="00DC58A3">
        <w:t>t werden</w:t>
      </w:r>
      <w:r w:rsidR="002728AA" w:rsidRPr="00DC58A3">
        <w:t xml:space="preserve">. </w:t>
      </w:r>
      <w:r w:rsidR="00DC58A3" w:rsidRPr="002728AA">
        <w:t xml:space="preserve">Zudem unterstützt die B3 mittels OPC-UA-Schnittstellen den offenen Datenaustausch mit Maschinen, Produktionsleitsystemen und </w:t>
      </w:r>
      <w:bookmarkStart w:id="19" w:name="OLE_LINK74"/>
      <w:r w:rsidR="00DC58A3" w:rsidRPr="002728AA">
        <w:t>IIoT</w:t>
      </w:r>
      <w:bookmarkEnd w:id="19"/>
      <w:r w:rsidR="00DC58A3" w:rsidRPr="002728AA">
        <w:t>-Anwendungen.</w:t>
      </w:r>
    </w:p>
    <w:p w14:paraId="3B7F984E" w14:textId="5665499F" w:rsidR="002728AA" w:rsidRPr="004F3220" w:rsidRDefault="004F3220" w:rsidP="004F3220">
      <w:pPr>
        <w:rPr>
          <w:b/>
          <w:bCs/>
        </w:rPr>
      </w:pPr>
      <w:r>
        <w:rPr>
          <w:b/>
          <w:bCs/>
        </w:rPr>
        <w:t>Die neue Steuerung</w:t>
      </w:r>
      <w:r w:rsidR="00E33C18">
        <w:rPr>
          <w:b/>
          <w:bCs/>
        </w:rPr>
        <w:t>:</w:t>
      </w:r>
      <w:r>
        <w:rPr>
          <w:b/>
          <w:bCs/>
        </w:rPr>
        <w:t xml:space="preserve"> einfach, schnell und prozesssicher bedien</w:t>
      </w:r>
      <w:r w:rsidR="00E33C18">
        <w:rPr>
          <w:b/>
          <w:bCs/>
        </w:rPr>
        <w:t>bar</w:t>
      </w:r>
    </w:p>
    <w:p w14:paraId="26ADB43F" w14:textId="4D991CC6" w:rsidR="004F3220" w:rsidRDefault="002728AA" w:rsidP="00DC58A3">
      <w:pPr>
        <w:spacing w:before="120"/>
        <w:rPr>
          <w:rFonts w:cs="Arial"/>
        </w:rPr>
      </w:pPr>
      <w:r w:rsidRPr="002728AA">
        <w:rPr>
          <w:rFonts w:cs="Arial"/>
        </w:rPr>
        <w:t>Sie enthält</w:t>
      </w:r>
      <w:r w:rsidR="00886942">
        <w:rPr>
          <w:rFonts w:cs="Arial"/>
        </w:rPr>
        <w:t xml:space="preserve"> außerdem</w:t>
      </w:r>
      <w:r w:rsidRPr="002728AA">
        <w:rPr>
          <w:rFonts w:cs="Arial"/>
        </w:rPr>
        <w:t xml:space="preserve"> eine Vielzahl neuer Funktionen, die die Prozessk</w:t>
      </w:r>
      <w:r w:rsidRPr="004F3220">
        <w:rPr>
          <w:rFonts w:cs="Arial"/>
        </w:rPr>
        <w:t>ontrolle erhöhen und die Bedienung vereinfachen.</w:t>
      </w:r>
      <w:r w:rsidR="00DC58A3" w:rsidRPr="004F3220">
        <w:rPr>
          <w:rFonts w:cs="Arial"/>
        </w:rPr>
        <w:t xml:space="preserve"> Die Steuerung verfügt über ein rollenbasiertes Zugriffssystem mit vordefinierten Benutzerrechten</w:t>
      </w:r>
      <w:r w:rsidR="004F3220" w:rsidRPr="004F3220">
        <w:rPr>
          <w:rFonts w:cs="Arial"/>
        </w:rPr>
        <w:t>. Nutzerf</w:t>
      </w:r>
      <w:r w:rsidR="00DC58A3" w:rsidRPr="004F3220">
        <w:rPr>
          <w:rFonts w:cs="Arial"/>
        </w:rPr>
        <w:t xml:space="preserve">ehler </w:t>
      </w:r>
      <w:r w:rsidR="004F3220" w:rsidRPr="004F3220">
        <w:rPr>
          <w:rFonts w:cs="Arial"/>
        </w:rPr>
        <w:t xml:space="preserve">können so minimiert </w:t>
      </w:r>
      <w:r w:rsidR="00DC58A3" w:rsidRPr="004F3220">
        <w:rPr>
          <w:rFonts w:cs="Arial"/>
        </w:rPr>
        <w:t xml:space="preserve">werden. </w:t>
      </w:r>
      <w:bookmarkStart w:id="20" w:name="OLE_LINK72"/>
      <w:bookmarkStart w:id="21" w:name="OLE_LINK73"/>
    </w:p>
    <w:p w14:paraId="324564B9" w14:textId="1AB45C0A" w:rsidR="00DC58A3" w:rsidRPr="00432CAC" w:rsidRDefault="004F3220" w:rsidP="00DC58A3">
      <w:pPr>
        <w:spacing w:before="120"/>
        <w:rPr>
          <w:rFonts w:cs="Arial"/>
        </w:rPr>
      </w:pPr>
      <w:r w:rsidRPr="00432CAC">
        <w:rPr>
          <w:rFonts w:cs="Arial"/>
        </w:rPr>
        <w:t xml:space="preserve">Bedient wird die B3 über einen </w:t>
      </w:r>
      <w:r w:rsidR="00432CAC" w:rsidRPr="00432CAC">
        <w:rPr>
          <w:rFonts w:cs="Arial"/>
        </w:rPr>
        <w:t>übersichtlich gegliederten</w:t>
      </w:r>
      <w:r w:rsidRPr="00432CAC">
        <w:rPr>
          <w:rFonts w:cs="Arial"/>
        </w:rPr>
        <w:t xml:space="preserve"> Bildschirm, </w:t>
      </w:r>
      <w:r w:rsidR="00432CAC" w:rsidRPr="00432CAC">
        <w:rPr>
          <w:rFonts w:cs="Arial"/>
        </w:rPr>
        <w:t>der alle Maschinen- und Prozessparameter wi</w:t>
      </w:r>
      <w:r w:rsidR="00432CAC">
        <w:rPr>
          <w:rFonts w:cs="Arial"/>
        </w:rPr>
        <w:t>e</w:t>
      </w:r>
      <w:r w:rsidR="00432CAC" w:rsidRPr="00432CAC">
        <w:rPr>
          <w:rFonts w:cs="Arial"/>
        </w:rPr>
        <w:t xml:space="preserve"> Werkzeug, Presskraft und Position auf einen Blick anzeigt</w:t>
      </w:r>
      <w:r w:rsidR="00DC58A3" w:rsidRPr="00432CAC">
        <w:rPr>
          <w:rFonts w:cs="Arial"/>
        </w:rPr>
        <w:t>.</w:t>
      </w:r>
      <w:bookmarkEnd w:id="20"/>
      <w:r w:rsidR="00DC58A3" w:rsidRPr="00432CAC">
        <w:rPr>
          <w:rFonts w:cs="Arial"/>
        </w:rPr>
        <w:t xml:space="preserve"> Eine zusätzliche Hüllkurvenüberwachung zeigt Veränderungen einzelner Module zeitnah an, Stanzfehler werden so schneller erkannt. </w:t>
      </w:r>
      <w:bookmarkEnd w:id="21"/>
    </w:p>
    <w:p w14:paraId="6D1464AB" w14:textId="3F104B2B" w:rsidR="002728AA" w:rsidRPr="00432CAC" w:rsidRDefault="00432CAC" w:rsidP="00432CAC">
      <w:pPr>
        <w:spacing w:before="120"/>
        <w:rPr>
          <w:rFonts w:cs="Arial"/>
        </w:rPr>
      </w:pPr>
      <w:bookmarkStart w:id="22" w:name="OLE_LINK71"/>
      <w:r w:rsidRPr="00432CAC">
        <w:rPr>
          <w:rFonts w:cs="Arial"/>
        </w:rPr>
        <w:t>Die</w:t>
      </w:r>
      <w:r w:rsidR="00DC58A3" w:rsidRPr="00432CAC">
        <w:rPr>
          <w:rFonts w:cs="Arial"/>
        </w:rPr>
        <w:t xml:space="preserve"> Überwachung von Werkzeugen, Schiebern und Drehstationen </w:t>
      </w:r>
      <w:r w:rsidRPr="00432CAC">
        <w:rPr>
          <w:rFonts w:cs="Arial"/>
        </w:rPr>
        <w:t xml:space="preserve">lässt sich erstmals </w:t>
      </w:r>
      <w:r w:rsidR="00DC58A3" w:rsidRPr="00432CAC">
        <w:rPr>
          <w:rFonts w:cs="Arial"/>
        </w:rPr>
        <w:t xml:space="preserve">per Knopfdruck mit einem intelligenten Parametriersystem automatisch einlernen – </w:t>
      </w:r>
      <w:r w:rsidRPr="00432CAC">
        <w:rPr>
          <w:rFonts w:cs="Arial"/>
        </w:rPr>
        <w:t xml:space="preserve">das </w:t>
      </w:r>
      <w:r w:rsidR="00DC58A3" w:rsidRPr="00432CAC">
        <w:rPr>
          <w:rFonts w:cs="Arial"/>
        </w:rPr>
        <w:t>manuell</w:t>
      </w:r>
      <w:r w:rsidRPr="00432CAC">
        <w:rPr>
          <w:rFonts w:cs="Arial"/>
        </w:rPr>
        <w:t>e</w:t>
      </w:r>
      <w:r w:rsidR="00DC58A3" w:rsidRPr="00432CAC">
        <w:rPr>
          <w:rFonts w:cs="Arial"/>
        </w:rPr>
        <w:t xml:space="preserve"> </w:t>
      </w:r>
      <w:r>
        <w:rPr>
          <w:rFonts w:cs="Arial"/>
        </w:rPr>
        <w:t>P</w:t>
      </w:r>
      <w:r w:rsidR="00DC58A3" w:rsidRPr="00432CAC">
        <w:rPr>
          <w:rFonts w:cs="Arial"/>
        </w:rPr>
        <w:t>rogrammier</w:t>
      </w:r>
      <w:r w:rsidRPr="00432CAC">
        <w:rPr>
          <w:rFonts w:cs="Arial"/>
        </w:rPr>
        <w:t xml:space="preserve">en gehört </w:t>
      </w:r>
      <w:r w:rsidR="00886942">
        <w:rPr>
          <w:rFonts w:cs="Arial"/>
        </w:rPr>
        <w:t xml:space="preserve">damit </w:t>
      </w:r>
      <w:r w:rsidRPr="00432CAC">
        <w:rPr>
          <w:rFonts w:cs="Arial"/>
        </w:rPr>
        <w:t>der Vergangenheit an.</w:t>
      </w:r>
      <w:bookmarkEnd w:id="22"/>
    </w:p>
    <w:p w14:paraId="41610681" w14:textId="7E658BC8" w:rsidR="00DC58A3" w:rsidRPr="00432CAC" w:rsidRDefault="00432CAC" w:rsidP="00DC58A3">
      <w:pPr>
        <w:spacing w:before="120"/>
        <w:rPr>
          <w:rFonts w:cs="Arial"/>
        </w:rPr>
      </w:pPr>
      <w:r w:rsidRPr="00432CAC">
        <w:rPr>
          <w:rFonts w:cs="Arial"/>
        </w:rPr>
        <w:t xml:space="preserve">Für die </w:t>
      </w:r>
      <w:r w:rsidR="00DC58A3" w:rsidRPr="00432CAC">
        <w:rPr>
          <w:rFonts w:cs="Arial"/>
        </w:rPr>
        <w:t xml:space="preserve">Komplettproduktion </w:t>
      </w:r>
      <w:r w:rsidRPr="00432CAC">
        <w:rPr>
          <w:rFonts w:cs="Arial"/>
        </w:rPr>
        <w:t xml:space="preserve">anspruchsvoller Stanzteile </w:t>
      </w:r>
      <w:r w:rsidR="00886942">
        <w:rPr>
          <w:rFonts w:cs="Arial"/>
        </w:rPr>
        <w:t xml:space="preserve">in der </w:t>
      </w:r>
      <w:r w:rsidRPr="00432CAC">
        <w:rPr>
          <w:rFonts w:cs="Arial"/>
        </w:rPr>
        <w:t xml:space="preserve">KI- und der Elektronikindustrie ist </w:t>
      </w:r>
      <w:r w:rsidR="00DC58A3" w:rsidRPr="00432CAC">
        <w:rPr>
          <w:rFonts w:cs="Arial"/>
        </w:rPr>
        <w:t xml:space="preserve">die B3 </w:t>
      </w:r>
      <w:r w:rsidR="00886942">
        <w:rPr>
          <w:rFonts w:cs="Arial"/>
        </w:rPr>
        <w:t>mit</w:t>
      </w:r>
      <w:r w:rsidR="00DC58A3" w:rsidRPr="00432CAC">
        <w:rPr>
          <w:rFonts w:cs="Arial"/>
        </w:rPr>
        <w:t xml:space="preserve"> eine</w:t>
      </w:r>
      <w:r w:rsidR="00886942">
        <w:rPr>
          <w:rFonts w:cs="Arial"/>
        </w:rPr>
        <w:t>r</w:t>
      </w:r>
      <w:r w:rsidR="00DC58A3" w:rsidRPr="00432CAC">
        <w:rPr>
          <w:rFonts w:cs="Arial"/>
        </w:rPr>
        <w:t xml:space="preserve"> Vielzahl von Funktionen und Anforderungen vorbereitet.</w:t>
      </w:r>
    </w:p>
    <w:p w14:paraId="6BF92A84" w14:textId="77777777" w:rsidR="00F325BF" w:rsidRPr="00F325BF" w:rsidRDefault="00F325BF" w:rsidP="00F325BF">
      <w:pPr>
        <w:rPr>
          <w:b/>
          <w:bCs/>
        </w:rPr>
      </w:pPr>
      <w:r>
        <w:rPr>
          <w:b/>
          <w:bCs/>
        </w:rPr>
        <w:t>Präzises Vorschieben mit dem neuen BSV 250L</w:t>
      </w:r>
    </w:p>
    <w:p w14:paraId="5043C04D" w14:textId="10991111" w:rsidR="00432CAC" w:rsidRDefault="00E33C18" w:rsidP="00F325BF">
      <w:pPr>
        <w:spacing w:after="200"/>
      </w:pPr>
      <w:r>
        <w:t xml:space="preserve">Neben der B3-Steuerung trägt auch der </w:t>
      </w:r>
      <w:r w:rsidR="00F325BF">
        <w:t xml:space="preserve">Servovorschub BSV 250L </w:t>
      </w:r>
      <w:r>
        <w:t xml:space="preserve">dazu bei, den </w:t>
      </w:r>
      <w:r w:rsidR="00F325BF">
        <w:t xml:space="preserve">BSTL 610-150 </w:t>
      </w:r>
      <w:r>
        <w:t xml:space="preserve">zu </w:t>
      </w:r>
      <w:r w:rsidR="00886942">
        <w:t>eine</w:t>
      </w:r>
      <w:r>
        <w:t>r</w:t>
      </w:r>
      <w:r w:rsidR="00F325BF">
        <w:t xml:space="preserve"> leistungsfähige</w:t>
      </w:r>
      <w:r>
        <w:t>n</w:t>
      </w:r>
      <w:r w:rsidR="00F325BF">
        <w:t xml:space="preserve"> </w:t>
      </w:r>
      <w:r w:rsidR="00432CAC">
        <w:t>Gesamt</w:t>
      </w:r>
      <w:r w:rsidR="00F325BF">
        <w:t>lösung</w:t>
      </w:r>
      <w:r>
        <w:t xml:space="preserve"> zu machen</w:t>
      </w:r>
      <w:r w:rsidR="00F325BF">
        <w:t xml:space="preserve">. </w:t>
      </w:r>
      <w:r>
        <w:t>Er</w:t>
      </w:r>
      <w:r w:rsidR="00F325BF">
        <w:t xml:space="preserve"> verarbeitet Bänder mit bis zu 250 mm Breite und 4 mm Dicke und erreicht </w:t>
      </w:r>
      <w:r>
        <w:t xml:space="preserve">für Vorschübe zwischen 0 und 1.000 mm Länge </w:t>
      </w:r>
      <w:r w:rsidR="00F325BF">
        <w:t xml:space="preserve">eine </w:t>
      </w:r>
      <w:r>
        <w:t>G</w:t>
      </w:r>
      <w:r w:rsidR="00F325BF">
        <w:t xml:space="preserve">enauigkeit von ±0,03 mm bei bis zu 850 Hüben pro Minute. </w:t>
      </w:r>
    </w:p>
    <w:p w14:paraId="5B5DD01F" w14:textId="1383D520" w:rsidR="0003545D" w:rsidRDefault="00E33C18" w:rsidP="00C67D27">
      <w:pPr>
        <w:spacing w:after="200"/>
        <w:rPr>
          <w:rFonts w:cs="Arial"/>
        </w:rPr>
      </w:pPr>
      <w:r w:rsidRPr="00C462BA">
        <w:rPr>
          <w:rFonts w:eastAsia="Arial" w:cs="Arial"/>
        </w:rPr>
        <w:lastRenderedPageBreak/>
        <w:t xml:space="preserve">Ein </w:t>
      </w:r>
      <w:r>
        <w:rPr>
          <w:rFonts w:eastAsia="Arial" w:cs="Arial"/>
        </w:rPr>
        <w:t xml:space="preserve">wichtiger Pluspunkt für </w:t>
      </w:r>
      <w:r w:rsidRPr="00C462BA">
        <w:rPr>
          <w:rFonts w:eastAsia="Arial" w:cs="Arial"/>
        </w:rPr>
        <w:t xml:space="preserve">die Prozesssicherheit </w:t>
      </w:r>
      <w:r>
        <w:rPr>
          <w:rFonts w:eastAsia="Arial" w:cs="Arial"/>
        </w:rPr>
        <w:t xml:space="preserve">ist </w:t>
      </w:r>
      <w:r>
        <w:t xml:space="preserve">die integrierte patentierte Banddickenmessung. </w:t>
      </w:r>
      <w:r w:rsidRPr="00C462BA">
        <w:rPr>
          <w:rFonts w:eastAsia="Arial" w:cs="Arial"/>
        </w:rPr>
        <w:t xml:space="preserve">Sie </w:t>
      </w:r>
      <w:r w:rsidRPr="00C462BA">
        <w:rPr>
          <w:rFonts w:cs="Arial"/>
        </w:rPr>
        <w:t>erkennt Materialschwankungen präzise mit einer Genauigkeit von ±0,01 Millimeter</w:t>
      </w:r>
      <w:r>
        <w:rPr>
          <w:rFonts w:cs="Arial"/>
        </w:rPr>
        <w:t xml:space="preserve">. </w:t>
      </w:r>
      <w:r w:rsidR="00C67D27">
        <w:rPr>
          <w:rFonts w:cs="Arial"/>
        </w:rPr>
        <w:t>We</w:t>
      </w:r>
      <w:r>
        <w:rPr>
          <w:rFonts w:cs="Arial"/>
        </w:rPr>
        <w:t>itere Highlight</w:t>
      </w:r>
      <w:r w:rsidR="00C67D27">
        <w:rPr>
          <w:rFonts w:cs="Arial"/>
        </w:rPr>
        <w:t>s</w:t>
      </w:r>
      <w:r>
        <w:rPr>
          <w:rFonts w:cs="Arial"/>
        </w:rPr>
        <w:t xml:space="preserve"> </w:t>
      </w:r>
      <w:r w:rsidR="00C67D27">
        <w:rPr>
          <w:rFonts w:cs="Arial"/>
        </w:rPr>
        <w:t xml:space="preserve">sind </w:t>
      </w:r>
      <w:r w:rsidR="00F325BF">
        <w:t xml:space="preserve">die Kompensation </w:t>
      </w:r>
      <w:r>
        <w:t xml:space="preserve">der Rollenverschmutzung sowie </w:t>
      </w:r>
      <w:r w:rsidR="00C67D27">
        <w:t xml:space="preserve">der Ausgleich </w:t>
      </w:r>
      <w:r w:rsidR="00F325BF">
        <w:t>von Rundlauffehlern der Vorschubrollen</w:t>
      </w:r>
      <w:r>
        <w:t xml:space="preserve">. </w:t>
      </w:r>
    </w:p>
    <w:p w14:paraId="50E109EE" w14:textId="6B80A88A" w:rsidR="00F325BF" w:rsidRPr="00F56C89" w:rsidRDefault="00F325BF" w:rsidP="00C67D27">
      <w:pPr>
        <w:spacing w:after="200"/>
        <w:rPr>
          <w:strike/>
          <w:color w:val="EE0000"/>
        </w:rPr>
      </w:pPr>
      <w:r>
        <w:t xml:space="preserve">Der BSV 250L lässt sich flexibel als Einzelvorschub für </w:t>
      </w:r>
      <w:r w:rsidR="00C67D27">
        <w:t xml:space="preserve">die </w:t>
      </w:r>
      <w:r>
        <w:t>Pull- oder Push-Bewegun</w:t>
      </w:r>
      <w:r w:rsidR="00C67D27">
        <w:t>g oder</w:t>
      </w:r>
      <w:r>
        <w:t xml:space="preserve"> in Kombination zweier Vorschübe für </w:t>
      </w:r>
      <w:r w:rsidR="00C67D27">
        <w:t xml:space="preserve">den </w:t>
      </w:r>
      <w:r>
        <w:t>gleichzeitige</w:t>
      </w:r>
      <w:r w:rsidR="00C67D27">
        <w:t xml:space="preserve">n </w:t>
      </w:r>
      <w:r>
        <w:t>Pull- und Push-</w:t>
      </w:r>
      <w:r w:rsidR="00C67D27">
        <w:t>Transport</w:t>
      </w:r>
      <w:r>
        <w:t xml:space="preserve"> </w:t>
      </w:r>
      <w:r w:rsidR="00C67D27">
        <w:t xml:space="preserve">einsetzen. </w:t>
      </w:r>
    </w:p>
    <w:p w14:paraId="1EE2554B" w14:textId="77777777" w:rsidR="00F325BF" w:rsidRDefault="00F325BF" w:rsidP="008A172B">
      <w:pPr>
        <w:spacing w:before="120"/>
        <w:rPr>
          <w:rFonts w:cs="Arial"/>
          <w:iCs/>
          <w:color w:val="000000" w:themeColor="text1"/>
        </w:rPr>
      </w:pPr>
    </w:p>
    <w:p w14:paraId="5472DEC1" w14:textId="77777777" w:rsidR="008D51C3" w:rsidRPr="00EE63E4" w:rsidRDefault="008D51C3" w:rsidP="008D51C3">
      <w:pPr>
        <w:rPr>
          <w:b/>
          <w:bCs/>
        </w:rPr>
      </w:pPr>
      <w:bookmarkStart w:id="23" w:name="OLE_LINK8"/>
      <w:bookmarkEnd w:id="0"/>
      <w:bookmarkEnd w:id="1"/>
      <w:bookmarkEnd w:id="2"/>
      <w:bookmarkEnd w:id="3"/>
      <w:bookmarkEnd w:id="4"/>
      <w:bookmarkEnd w:id="18"/>
      <w:r w:rsidRPr="00EE63E4">
        <w:rPr>
          <w:b/>
          <w:bCs/>
        </w:rPr>
        <w:t>BRUDERER</w:t>
      </w:r>
      <w:r>
        <w:rPr>
          <w:b/>
          <w:bCs/>
        </w:rPr>
        <w:t xml:space="preserve">. </w:t>
      </w:r>
      <w:r w:rsidRPr="00EE63E4">
        <w:rPr>
          <w:b/>
          <w:bCs/>
        </w:rPr>
        <w:t>PR</w:t>
      </w:r>
      <w:r>
        <w:rPr>
          <w:b/>
          <w:bCs/>
        </w:rPr>
        <w:t xml:space="preserve">ÄZISION </w:t>
      </w:r>
      <w:r w:rsidRPr="009B166C">
        <w:rPr>
          <w:b/>
          <w:bCs/>
        </w:rPr>
        <w:t>–</w:t>
      </w:r>
      <w:r>
        <w:rPr>
          <w:b/>
          <w:bCs/>
        </w:rPr>
        <w:t xml:space="preserve"> </w:t>
      </w:r>
      <w:r w:rsidRPr="00EE63E4">
        <w:rPr>
          <w:b/>
          <w:bCs/>
        </w:rPr>
        <w:t>SWISS MADE</w:t>
      </w:r>
      <w:r>
        <w:rPr>
          <w:b/>
          <w:bCs/>
        </w:rPr>
        <w:t>.</w:t>
      </w:r>
    </w:p>
    <w:p w14:paraId="55D86C2D" w14:textId="77777777" w:rsidR="008D51C3" w:rsidRPr="00EE63E4" w:rsidRDefault="008D51C3" w:rsidP="008D51C3">
      <w:r w:rsidRPr="00EE63E4">
        <w:t>Die BRUDERER AG entwickelt und produziert Hochleistungs-Präzisionsstanzautomaten, die weltweit Standards setzen. Mit Presskräften von 200 bis 2.500 kN und bis zu 2.300 Hüben pro Minute ermöglichen sie µ-genaues Stanzen und Umformen – zuverlässig, langlebig und effizient. Das Portfolio wird ergänzt durch vollintegrierte Lösungen für die Blechbearbeitung – einschließlich leistungsstarker Vorschubsysteme, modernster Steuerungstechnik und automatisierter Stanzpaketierung.</w:t>
      </w:r>
    </w:p>
    <w:p w14:paraId="6ABAE0EC" w14:textId="77777777" w:rsidR="008D51C3" w:rsidRPr="00EE63E4" w:rsidRDefault="008D51C3" w:rsidP="008D51C3">
      <w:r w:rsidRPr="00EE63E4">
        <w:t>Als inhabergeführtes Familienunternehmen bietet BRUDERER auch Lohnfertigung von hochpräzisen Metallteilen für Kunden verschiedenster Branchen – ein Beitrag zur optimalen Auslastung und maximaler Fertigungstiefe am Standort Schweiz.</w:t>
      </w:r>
    </w:p>
    <w:p w14:paraId="1E53B120" w14:textId="77777777" w:rsidR="008D51C3" w:rsidRPr="00EE63E4" w:rsidRDefault="008D51C3" w:rsidP="008D51C3">
      <w:r w:rsidRPr="00EE63E4">
        <w:t>Ob in Fahrzeugen, Smartphones, Uhren, medizinischen Geräten oder Elektromotoren: Stanzteile und Baugruppen von BRUDERER finden sich in zahlreichen Produkten und Technologien unseres täglichen Lebens.</w:t>
      </w:r>
    </w:p>
    <w:p w14:paraId="0BBEE7FA" w14:textId="77777777" w:rsidR="008D51C3" w:rsidRPr="00EE63E4" w:rsidRDefault="008D51C3" w:rsidP="008D51C3">
      <w:r w:rsidRPr="00EE63E4">
        <w:t>Mit einem Exportanteil von rund 95 % beliefert BRUDERER Kunden weltweit – insbesondere aus der Automobil-, Elektronik-, Uhren- und Medizintechnik sowie der Verpackungsindustrie. Seit der Gründung 1943 ist das Unternehmen kontinuierlich gewachsen und unterhält heute neben dem Hauptsitz in Frasnacht (Schweiz) ein globales Netzwerk aus Tochtergesellschaften, Kompetenzzentren und Servicestandorten.</w:t>
      </w:r>
    </w:p>
    <w:p w14:paraId="35D62302" w14:textId="77777777" w:rsidR="008D51C3" w:rsidRPr="00EE63E4" w:rsidRDefault="008D51C3" w:rsidP="008D51C3">
      <w:r w:rsidRPr="00EE63E4">
        <w:t xml:space="preserve">BRUDERER steht für erstklassige Maschinen, schnellen Service und zuverlässige Ersatzteilversorgung. </w:t>
      </w:r>
    </w:p>
    <w:p w14:paraId="7309DE9D" w14:textId="77777777" w:rsidR="008D51C3" w:rsidRPr="00EE63E4" w:rsidRDefault="008D51C3" w:rsidP="008D51C3">
      <w:r w:rsidRPr="00EE63E4">
        <w:t>Dank jahrzehntelanger Erfahrung, kompromissloser Qualität und höchster Fertigungspräzision gilt BRUDERER heute als anerkannter Technologieführer im Stanzautomatenbau – Swiss Made.</w:t>
      </w:r>
    </w:p>
    <w:p w14:paraId="185243A2" w14:textId="77777777" w:rsidR="008A7447" w:rsidRDefault="008A7447" w:rsidP="00F51EAA">
      <w:pPr>
        <w:spacing w:before="120"/>
        <w:rPr>
          <w:rFonts w:cs="Arial"/>
          <w:b/>
          <w:bCs/>
        </w:rPr>
      </w:pPr>
    </w:p>
    <w:p w14:paraId="12E41E80" w14:textId="77777777" w:rsidR="008D51C3" w:rsidRPr="008548D7" w:rsidRDefault="008D51C3" w:rsidP="00F51EAA">
      <w:pPr>
        <w:spacing w:before="120"/>
        <w:rPr>
          <w:rFonts w:cs="Arial"/>
          <w:b/>
          <w:bCs/>
        </w:rPr>
      </w:pPr>
    </w:p>
    <w:p w14:paraId="02BD921F" w14:textId="177BEAC1" w:rsidR="00513F8E" w:rsidRPr="00513F8E" w:rsidRDefault="00F16A8A" w:rsidP="00F51EAA">
      <w:pPr>
        <w:spacing w:before="120"/>
        <w:rPr>
          <w:rFonts w:cs="Arial"/>
          <w:b/>
          <w:bCs/>
        </w:rPr>
      </w:pPr>
      <w:r w:rsidRPr="008548D7">
        <w:rPr>
          <w:rFonts w:cs="Arial"/>
          <w:b/>
          <w:bCs/>
        </w:rPr>
        <w:lastRenderedPageBreak/>
        <w:t xml:space="preserve">Ansprechpartner </w:t>
      </w:r>
      <w:r w:rsidR="00513F8E" w:rsidRPr="00513F8E">
        <w:rPr>
          <w:rFonts w:cs="Arial"/>
          <w:b/>
          <w:bCs/>
        </w:rPr>
        <w:t>BRUDERER AG</w:t>
      </w:r>
      <w:r w:rsidRPr="008548D7">
        <w:rPr>
          <w:rFonts w:cs="Arial"/>
          <w:b/>
          <w:bCs/>
        </w:rPr>
        <w:t>:</w:t>
      </w:r>
    </w:p>
    <w:p w14:paraId="3D08D58A" w14:textId="436B528C" w:rsidR="00513F8E" w:rsidRPr="00513F8E" w:rsidRDefault="00513F8E" w:rsidP="00513F8E">
      <w:pPr>
        <w:rPr>
          <w:rFonts w:cs="Arial"/>
        </w:rPr>
      </w:pPr>
      <w:r w:rsidRPr="00513F8E">
        <w:rPr>
          <w:rFonts w:cs="Arial"/>
          <w:b/>
          <w:bCs/>
        </w:rPr>
        <w:t>Karin Aichem</w:t>
      </w:r>
      <w:r w:rsidRPr="00513F8E">
        <w:rPr>
          <w:rFonts w:cs="Arial"/>
          <w:b/>
          <w:bCs/>
          <w:u w:val="single"/>
        </w:rPr>
        <w:br/>
      </w:r>
      <w:r w:rsidRPr="00513F8E">
        <w:rPr>
          <w:rFonts w:cs="Arial"/>
        </w:rPr>
        <w:t>Marketing- und Kommunikationsmanagerin</w:t>
      </w:r>
      <w:r w:rsidRPr="00513F8E">
        <w:rPr>
          <w:rFonts w:cs="Arial"/>
        </w:rPr>
        <w:br/>
        <w:t>Egnacherstrasse 44</w:t>
      </w:r>
      <w:r>
        <w:rPr>
          <w:rFonts w:cs="Arial"/>
        </w:rPr>
        <w:t xml:space="preserve">, </w:t>
      </w:r>
      <w:r w:rsidRPr="00513F8E">
        <w:rPr>
          <w:rFonts w:cs="Arial"/>
        </w:rPr>
        <w:t>9320 Frasnacht</w:t>
      </w:r>
      <w:r>
        <w:rPr>
          <w:rFonts w:cs="Arial"/>
        </w:rPr>
        <w:t xml:space="preserve">, </w:t>
      </w:r>
      <w:r w:rsidRPr="00513F8E">
        <w:rPr>
          <w:rFonts w:cs="Arial"/>
        </w:rPr>
        <w:t>SWITZERLAND</w:t>
      </w:r>
      <w:r w:rsidRPr="00513F8E">
        <w:rPr>
          <w:rFonts w:cs="Arial"/>
        </w:rPr>
        <w:br/>
        <w:t>Tel: +41 71 447 75 34</w:t>
      </w:r>
    </w:p>
    <w:p w14:paraId="23E8DC59" w14:textId="09A5DA54" w:rsidR="00513F8E" w:rsidRPr="00513F8E" w:rsidRDefault="00513F8E" w:rsidP="00513F8E">
      <w:pPr>
        <w:rPr>
          <w:rStyle w:val="Hyperlink0"/>
        </w:rPr>
      </w:pPr>
      <w:r w:rsidRPr="008548D7">
        <w:rPr>
          <w:rFonts w:cs="Arial"/>
        </w:rPr>
        <w:t xml:space="preserve">E-Mail: </w:t>
      </w:r>
      <w:hyperlink r:id="rId8" w:history="1">
        <w:r w:rsidRPr="00513F8E">
          <w:rPr>
            <w:rStyle w:val="Hyperlink0"/>
          </w:rPr>
          <w:t>Karin.Aichem@bruderer.com</w:t>
        </w:r>
      </w:hyperlink>
      <w:r>
        <w:rPr>
          <w:rStyle w:val="Hyperlink0"/>
        </w:rPr>
        <w:t xml:space="preserve"> </w:t>
      </w:r>
      <w:r w:rsidRPr="00513F8E">
        <w:rPr>
          <w:rStyle w:val="Hyperlink0"/>
        </w:rPr>
        <w:t xml:space="preserve"> </w:t>
      </w:r>
      <w:r w:rsidRPr="00513F8E">
        <w:rPr>
          <w:rStyle w:val="Hyperlink0"/>
        </w:rPr>
        <w:br/>
      </w:r>
      <w:hyperlink r:id="rId9" w:history="1">
        <w:r w:rsidRPr="00513F8E">
          <w:rPr>
            <w:rStyle w:val="Hyperlink0"/>
          </w:rPr>
          <w:t>www.bruderer.com</w:t>
        </w:r>
      </w:hyperlink>
    </w:p>
    <w:p w14:paraId="58B7C44F" w14:textId="77777777" w:rsidR="004B4F02" w:rsidRPr="008548D7" w:rsidRDefault="004B4F02" w:rsidP="00F51EAA">
      <w:pPr>
        <w:spacing w:before="120"/>
        <w:rPr>
          <w:rFonts w:cs="Arial"/>
          <w:b/>
          <w:bCs/>
        </w:rPr>
      </w:pPr>
    </w:p>
    <w:p w14:paraId="01339A8F" w14:textId="1CE6AE41" w:rsidR="00C57C32" w:rsidRPr="008548D7" w:rsidRDefault="00C57C32" w:rsidP="00F51EAA">
      <w:pPr>
        <w:spacing w:before="120"/>
        <w:rPr>
          <w:rFonts w:cs="Arial"/>
          <w:b/>
          <w:bCs/>
        </w:rPr>
      </w:pPr>
      <w:r w:rsidRPr="008548D7">
        <w:rPr>
          <w:rFonts w:cs="Arial"/>
          <w:b/>
          <w:bCs/>
        </w:rPr>
        <w:t>Belegexemplar erbeten:</w:t>
      </w:r>
      <w:r w:rsidR="00F84058" w:rsidRPr="008548D7">
        <w:rPr>
          <w:rFonts w:cs="Arial"/>
          <w:b/>
          <w:bCs/>
        </w:rPr>
        <w:t xml:space="preserve"> </w:t>
      </w:r>
    </w:p>
    <w:p w14:paraId="784B8682" w14:textId="62FD6D27" w:rsidR="00C57C32" w:rsidRPr="008548D7" w:rsidRDefault="00C57C32" w:rsidP="00F51EAA">
      <w:pPr>
        <w:spacing w:before="120"/>
        <w:rPr>
          <w:rFonts w:cs="Arial"/>
        </w:rPr>
      </w:pPr>
      <w:r w:rsidRPr="008548D7">
        <w:rPr>
          <w:rFonts w:cs="Arial"/>
        </w:rPr>
        <w:t xml:space="preserve">auchkomm Unternehmenskommunikation, F. Stephan Auch, Hochstraße 11, D-90429 Nürnberg, </w:t>
      </w:r>
      <w:hyperlink r:id="rId10" w:history="1">
        <w:r w:rsidRPr="008548D7">
          <w:rPr>
            <w:rStyle w:val="Hyperlink0"/>
            <w:rFonts w:cs="Arial"/>
          </w:rPr>
          <w:t>fsa@auchkomm.de</w:t>
        </w:r>
      </w:hyperlink>
      <w:r w:rsidRPr="008548D7">
        <w:rPr>
          <w:rFonts w:cs="Arial"/>
        </w:rPr>
        <w:t xml:space="preserve">, </w:t>
      </w:r>
      <w:hyperlink r:id="rId11" w:history="1">
        <w:r w:rsidRPr="008548D7">
          <w:rPr>
            <w:rStyle w:val="Hyperlink0"/>
            <w:rFonts w:cs="Arial"/>
          </w:rPr>
          <w:t>www.auchkomm.de</w:t>
        </w:r>
      </w:hyperlink>
      <w:r w:rsidRPr="008548D7">
        <w:rPr>
          <w:rFonts w:cs="Arial"/>
        </w:rPr>
        <w:t>.</w:t>
      </w:r>
      <w:bookmarkEnd w:id="5"/>
      <w:bookmarkEnd w:id="6"/>
      <w:bookmarkEnd w:id="23"/>
    </w:p>
    <w:bookmarkEnd w:id="7"/>
    <w:bookmarkEnd w:id="17"/>
    <w:p w14:paraId="54840ADC" w14:textId="77777777" w:rsidR="00AA4B78" w:rsidRDefault="00AA4B78" w:rsidP="00F51EAA">
      <w:pPr>
        <w:widowControl w:val="0"/>
        <w:spacing w:before="120"/>
        <w:rPr>
          <w:rFonts w:cs="Arial"/>
          <w:b/>
          <w:bCs/>
        </w:rPr>
      </w:pPr>
    </w:p>
    <w:p w14:paraId="718CACED" w14:textId="25DE45C7" w:rsidR="007D06F9" w:rsidRDefault="00AA4B78" w:rsidP="00F51EAA">
      <w:pPr>
        <w:widowControl w:val="0"/>
        <w:spacing w:before="120"/>
        <w:rPr>
          <w:rFonts w:cs="Arial"/>
          <w:b/>
          <w:bCs/>
        </w:rPr>
      </w:pPr>
      <w:r w:rsidRPr="007D06F9">
        <w:rPr>
          <w:rFonts w:cs="Arial"/>
          <w:b/>
          <w:bCs/>
        </w:rPr>
        <w:t>Den Text der Pressemitteilung als Word-Dokument und die Bilder in Druckqualität können Sie herunterladen von der Seite:</w:t>
      </w:r>
      <w:r>
        <w:rPr>
          <w:rFonts w:cs="Arial"/>
          <w:b/>
          <w:bCs/>
        </w:rPr>
        <w:t xml:space="preserve"> </w:t>
      </w:r>
      <w:hyperlink r:id="rId12" w:anchor="PI_662" w:history="1">
        <w:r w:rsidRPr="00AA4B78">
          <w:rPr>
            <w:rStyle w:val="Hyperlink0"/>
            <w:b/>
            <w:bCs/>
          </w:rPr>
          <w:t>https://www.auchkomm.com/aktuellepressetexte#PI_662</w:t>
        </w:r>
      </w:hyperlink>
      <w:r>
        <w:rPr>
          <w:rFonts w:cs="Arial"/>
          <w:b/>
          <w:bCs/>
        </w:rPr>
        <w:t xml:space="preserve"> </w:t>
      </w:r>
    </w:p>
    <w:p w14:paraId="4767A385" w14:textId="30A36519" w:rsidR="00971C09" w:rsidRPr="008548D7" w:rsidRDefault="001A4888" w:rsidP="00F51EAA">
      <w:pPr>
        <w:widowControl w:val="0"/>
        <w:spacing w:before="120"/>
        <w:rPr>
          <w:rFonts w:cs="Arial"/>
          <w:b/>
          <w:bCs/>
          <w:color w:val="auto"/>
        </w:rPr>
      </w:pPr>
      <w:r>
        <w:rPr>
          <w:rFonts w:cs="Arial"/>
          <w:b/>
          <w:bCs/>
        </w:rPr>
        <w:br w:type="column"/>
      </w:r>
      <w:r w:rsidR="00E87B79" w:rsidRPr="008548D7">
        <w:rPr>
          <w:rFonts w:cs="Arial"/>
          <w:b/>
          <w:bCs/>
        </w:rPr>
        <w:lastRenderedPageBreak/>
        <w:t>Fotos</w:t>
      </w:r>
      <w:r w:rsidR="00A11EF4" w:rsidRPr="008548D7">
        <w:rPr>
          <w:rFonts w:cs="Arial"/>
          <w:b/>
          <w:bCs/>
        </w:rPr>
        <w:t>:</w:t>
      </w:r>
    </w:p>
    <w:bookmarkEnd w:id="8"/>
    <w:bookmarkEnd w:id="9"/>
    <w:p w14:paraId="224A4580" w14:textId="2C514773" w:rsidR="00851F51" w:rsidRPr="008548D7" w:rsidRDefault="00F325BF" w:rsidP="00F51EAA">
      <w:pPr>
        <w:spacing w:before="120"/>
        <w:rPr>
          <w:rFonts w:cs="Arial"/>
        </w:rPr>
      </w:pPr>
      <w:r>
        <w:rPr>
          <w:rFonts w:cs="Arial"/>
          <w:noProof/>
        </w:rPr>
        <w:drawing>
          <wp:inline distT="0" distB="0" distL="0" distR="0" wp14:anchorId="452ED6F3" wp14:editId="26FFF611">
            <wp:extent cx="5400000" cy="5434615"/>
            <wp:effectExtent l="12700" t="12700" r="10795" b="13970"/>
            <wp:docPr id="291166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6621" name="Grafik 29116621"/>
                    <pic:cNvPicPr/>
                  </pic:nvPicPr>
                  <pic:blipFill>
                    <a:blip r:embed="rId13" cstate="screen">
                      <a:extLst>
                        <a:ext uri="{28A0092B-C50C-407E-A947-70E740481C1C}">
                          <a14:useLocalDpi xmlns:a14="http://schemas.microsoft.com/office/drawing/2010/main"/>
                        </a:ext>
                      </a:extLst>
                    </a:blip>
                    <a:stretch>
                      <a:fillRect/>
                    </a:stretch>
                  </pic:blipFill>
                  <pic:spPr>
                    <a:xfrm>
                      <a:off x="0" y="0"/>
                      <a:ext cx="5400000" cy="5434615"/>
                    </a:xfrm>
                    <a:prstGeom prst="rect">
                      <a:avLst/>
                    </a:prstGeom>
                    <a:ln>
                      <a:solidFill>
                        <a:schemeClr val="accent1"/>
                      </a:solidFill>
                    </a:ln>
                  </pic:spPr>
                </pic:pic>
              </a:graphicData>
            </a:graphic>
          </wp:inline>
        </w:drawing>
      </w:r>
    </w:p>
    <w:p w14:paraId="3D68883B" w14:textId="05BD77BE" w:rsidR="00FC2560" w:rsidRPr="008548D7" w:rsidRDefault="00851F51" w:rsidP="00F51EAA">
      <w:pPr>
        <w:spacing w:before="120"/>
        <w:rPr>
          <w:rFonts w:cs="Arial"/>
        </w:rPr>
      </w:pPr>
      <w:bookmarkStart w:id="24" w:name="OLE_LINK9"/>
      <w:r w:rsidRPr="008548D7">
        <w:rPr>
          <w:rFonts w:cs="Arial"/>
        </w:rPr>
        <w:t>Foto 1</w:t>
      </w:r>
      <w:bookmarkEnd w:id="10"/>
      <w:bookmarkEnd w:id="11"/>
      <w:bookmarkEnd w:id="12"/>
      <w:r w:rsidR="00307C8B">
        <w:rPr>
          <w:rFonts w:cs="Arial"/>
        </w:rPr>
        <w:t>:</w:t>
      </w:r>
    </w:p>
    <w:p w14:paraId="257F650C" w14:textId="29951640" w:rsidR="00851F51" w:rsidRPr="008548D7" w:rsidRDefault="00E33C18" w:rsidP="00F51EAA">
      <w:pPr>
        <w:spacing w:before="120"/>
        <w:rPr>
          <w:rFonts w:cs="Arial"/>
        </w:rPr>
      </w:pPr>
      <w:r>
        <w:t xml:space="preserve">Der BSTL 610-150 ist das zweite Modell der neuen BRUDERER BSTL-Baureihe </w:t>
      </w:r>
      <w:r w:rsidR="009A5FF0">
        <w:t>kostenoptimierter</w:t>
      </w:r>
      <w:r>
        <w:t xml:space="preserve"> Festhub-Stanzautomaten. Der Hochleistungs-Stanzautomat mit der neuesten B3-</w:t>
      </w:r>
      <w:r w:rsidRPr="003A6D05">
        <w:t xml:space="preserve">Maschinensteuerung </w:t>
      </w:r>
      <w:r>
        <w:t xml:space="preserve">und dem </w:t>
      </w:r>
      <w:r w:rsidRPr="00DC58A3">
        <w:t xml:space="preserve">Servovorschub BSV 250L </w:t>
      </w:r>
      <w:r w:rsidRPr="003A6D05">
        <w:rPr>
          <w:rFonts w:cs="Arial"/>
        </w:rPr>
        <w:t>vereint Produktivität, Energieeffizienz und Prozesssicherhei</w:t>
      </w:r>
      <w:r>
        <w:rPr>
          <w:rFonts w:cs="Arial"/>
        </w:rPr>
        <w:t>t</w:t>
      </w:r>
      <w:r w:rsidR="001A4888">
        <w:rPr>
          <w:rFonts w:cs="Arial"/>
        </w:rPr>
        <w:t xml:space="preserve"> </w:t>
      </w:r>
      <w:bookmarkStart w:id="25" w:name="OLE_LINK10"/>
      <w:r w:rsidR="00851F51" w:rsidRPr="008548D7">
        <w:rPr>
          <w:rFonts w:cs="Arial"/>
        </w:rPr>
        <w:t xml:space="preserve">(Foto: </w:t>
      </w:r>
      <w:r w:rsidR="00513F8E">
        <w:rPr>
          <w:rFonts w:cs="Arial"/>
        </w:rPr>
        <w:t>BRUDERER</w:t>
      </w:r>
      <w:r w:rsidR="00851F51" w:rsidRPr="008548D7">
        <w:rPr>
          <w:rFonts w:cs="Arial"/>
        </w:rPr>
        <w:t>).</w:t>
      </w:r>
    </w:p>
    <w:bookmarkEnd w:id="24"/>
    <w:bookmarkEnd w:id="25"/>
    <w:p w14:paraId="473ACAFD" w14:textId="77777777" w:rsidR="007D06F9" w:rsidRPr="008548D7" w:rsidRDefault="007D06F9" w:rsidP="00F51EAA">
      <w:pPr>
        <w:spacing w:before="120"/>
        <w:rPr>
          <w:rFonts w:cs="Arial"/>
        </w:rPr>
      </w:pPr>
    </w:p>
    <w:p w14:paraId="529C1267" w14:textId="30ECCBAF" w:rsidR="00B11FE2" w:rsidRDefault="00F56C89" w:rsidP="00101E01">
      <w:pPr>
        <w:spacing w:before="120"/>
        <w:rPr>
          <w:rFonts w:cs="Arial"/>
        </w:rPr>
      </w:pPr>
      <w:bookmarkStart w:id="26" w:name="OLE_LINK79"/>
      <w:bookmarkEnd w:id="13"/>
      <w:bookmarkEnd w:id="14"/>
      <w:r>
        <w:rPr>
          <w:rFonts w:cs="Arial"/>
          <w:noProof/>
        </w:rPr>
        <w:lastRenderedPageBreak/>
        <w:drawing>
          <wp:inline distT="0" distB="0" distL="0" distR="0" wp14:anchorId="074EC5C1" wp14:editId="57EA297D">
            <wp:extent cx="4096737" cy="5760000"/>
            <wp:effectExtent l="12700" t="12700" r="18415" b="19050"/>
            <wp:docPr id="5956297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629779" name="Grafik 595629779"/>
                    <pic:cNvPicPr/>
                  </pic:nvPicPr>
                  <pic:blipFill>
                    <a:blip r:embed="rId14" cstate="screen">
                      <a:extLst>
                        <a:ext uri="{28A0092B-C50C-407E-A947-70E740481C1C}">
                          <a14:useLocalDpi xmlns:a14="http://schemas.microsoft.com/office/drawing/2010/main"/>
                        </a:ext>
                      </a:extLst>
                    </a:blip>
                    <a:stretch>
                      <a:fillRect/>
                    </a:stretch>
                  </pic:blipFill>
                  <pic:spPr>
                    <a:xfrm>
                      <a:off x="0" y="0"/>
                      <a:ext cx="4096737" cy="5760000"/>
                    </a:xfrm>
                    <a:prstGeom prst="rect">
                      <a:avLst/>
                    </a:prstGeom>
                    <a:ln>
                      <a:solidFill>
                        <a:schemeClr val="accent1"/>
                      </a:solidFill>
                    </a:ln>
                  </pic:spPr>
                </pic:pic>
              </a:graphicData>
            </a:graphic>
          </wp:inline>
        </w:drawing>
      </w:r>
    </w:p>
    <w:p w14:paraId="2963AF88" w14:textId="35A51F77" w:rsidR="00B11FE2" w:rsidRPr="00BE658F" w:rsidRDefault="00B11FE2" w:rsidP="008758DE">
      <w:pPr>
        <w:spacing w:before="120"/>
        <w:rPr>
          <w:rFonts w:cs="Arial"/>
          <w:color w:val="auto"/>
        </w:rPr>
      </w:pPr>
      <w:bookmarkStart w:id="27" w:name="OLE_LINK27"/>
      <w:bookmarkStart w:id="28" w:name="OLE_LINK7"/>
      <w:r w:rsidRPr="00BE658F">
        <w:rPr>
          <w:rFonts w:cs="Arial"/>
          <w:color w:val="auto"/>
        </w:rPr>
        <w:t xml:space="preserve">Foto </w:t>
      </w:r>
      <w:r w:rsidR="00B50908">
        <w:rPr>
          <w:rFonts w:cs="Arial"/>
          <w:color w:val="auto"/>
        </w:rPr>
        <w:t>2</w:t>
      </w:r>
      <w:r w:rsidR="00092147" w:rsidRPr="00BE658F">
        <w:rPr>
          <w:rFonts w:cs="Arial"/>
          <w:color w:val="auto"/>
        </w:rPr>
        <w:t>:</w:t>
      </w:r>
    </w:p>
    <w:p w14:paraId="3208F009" w14:textId="7FFD6349" w:rsidR="00B11FE2" w:rsidRDefault="0024697C" w:rsidP="0024697C">
      <w:pPr>
        <w:spacing w:after="200"/>
        <w:rPr>
          <w:rFonts w:cs="Arial"/>
        </w:rPr>
      </w:pPr>
      <w:r>
        <w:t xml:space="preserve">Der Servovorschub BSV 250L verarbeitet Bänder mit bis zu 250 mm Breite und 4 mm Dicke und erreicht für Vorschübe zwischen 0 und 1.000 mm Länge eine Genauigkeit von ±0,03 mm bei bis zu 850 Hüben pro Minute </w:t>
      </w:r>
      <w:r w:rsidR="00B11FE2" w:rsidRPr="008548D7">
        <w:rPr>
          <w:rFonts w:cs="Arial"/>
        </w:rPr>
        <w:t xml:space="preserve">(Foto: </w:t>
      </w:r>
      <w:r w:rsidR="00B11FE2">
        <w:rPr>
          <w:rFonts w:cs="Arial"/>
        </w:rPr>
        <w:t>BRUDERER</w:t>
      </w:r>
      <w:r w:rsidR="00B11FE2" w:rsidRPr="008548D7">
        <w:rPr>
          <w:rFonts w:cs="Arial"/>
        </w:rPr>
        <w:t>).</w:t>
      </w:r>
      <w:bookmarkEnd w:id="15"/>
      <w:bookmarkEnd w:id="26"/>
      <w:bookmarkEnd w:id="27"/>
    </w:p>
    <w:bookmarkEnd w:id="28"/>
    <w:p w14:paraId="1862962B" w14:textId="77777777" w:rsidR="008B70F6" w:rsidRPr="008548D7" w:rsidRDefault="008B70F6" w:rsidP="008B70F6">
      <w:pPr>
        <w:spacing w:before="120"/>
        <w:rPr>
          <w:rFonts w:cs="Arial"/>
        </w:rPr>
      </w:pPr>
      <w:r>
        <w:rPr>
          <w:rFonts w:cs="Arial"/>
          <w:noProof/>
        </w:rPr>
        <w:lastRenderedPageBreak/>
        <w:drawing>
          <wp:inline distT="0" distB="0" distL="0" distR="0" wp14:anchorId="2AE1AC5C" wp14:editId="3F0257AC">
            <wp:extent cx="3240000" cy="5760330"/>
            <wp:effectExtent l="0" t="0" r="0" b="5715"/>
            <wp:docPr id="931575348" name="Grafik 1" descr="Ein Bild, das Text, Screenshot, Software, Multimedia-Softwar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575348" name="Grafik 1" descr="Ein Bild, das Text, Screenshot, Software, Multimedia-Software enthält.&#10;&#10;KI-generierte Inhalte können fehlerhaft sein."/>
                    <pic:cNvPicPr/>
                  </pic:nvPicPr>
                  <pic:blipFill>
                    <a:blip r:embed="rId15" cstate="screen">
                      <a:extLst>
                        <a:ext uri="{28A0092B-C50C-407E-A947-70E740481C1C}">
                          <a14:useLocalDpi xmlns:a14="http://schemas.microsoft.com/office/drawing/2010/main"/>
                        </a:ext>
                      </a:extLst>
                    </a:blip>
                    <a:stretch>
                      <a:fillRect/>
                    </a:stretch>
                  </pic:blipFill>
                  <pic:spPr>
                    <a:xfrm>
                      <a:off x="0" y="0"/>
                      <a:ext cx="3240000" cy="5760330"/>
                    </a:xfrm>
                    <a:prstGeom prst="rect">
                      <a:avLst/>
                    </a:prstGeom>
                  </pic:spPr>
                </pic:pic>
              </a:graphicData>
            </a:graphic>
          </wp:inline>
        </w:drawing>
      </w:r>
    </w:p>
    <w:p w14:paraId="1927B921" w14:textId="02BED56A" w:rsidR="008B70F6" w:rsidRPr="008548D7" w:rsidRDefault="008B70F6" w:rsidP="008B70F6">
      <w:pPr>
        <w:spacing w:before="120"/>
        <w:rPr>
          <w:rFonts w:cs="Arial"/>
        </w:rPr>
      </w:pPr>
      <w:bookmarkStart w:id="29" w:name="OLE_LINK6"/>
      <w:r w:rsidRPr="008548D7">
        <w:rPr>
          <w:rFonts w:cs="Arial"/>
        </w:rPr>
        <w:t xml:space="preserve">Foto </w:t>
      </w:r>
      <w:r>
        <w:rPr>
          <w:rFonts w:cs="Arial"/>
        </w:rPr>
        <w:t>3</w:t>
      </w:r>
      <w:r w:rsidRPr="008548D7">
        <w:rPr>
          <w:rFonts w:cs="Arial"/>
        </w:rPr>
        <w:t>:</w:t>
      </w:r>
    </w:p>
    <w:p w14:paraId="4722E5C2" w14:textId="5FA1E838" w:rsidR="00F325BF" w:rsidRPr="00101E01" w:rsidRDefault="008B70F6" w:rsidP="008B70F6">
      <w:pPr>
        <w:spacing w:before="120"/>
        <w:rPr>
          <w:rFonts w:cs="Arial"/>
        </w:rPr>
      </w:pPr>
      <w:r>
        <w:rPr>
          <w:rFonts w:cs="Arial"/>
        </w:rPr>
        <w:t>Der</w:t>
      </w:r>
      <w:r w:rsidRPr="00FB2FF8">
        <w:rPr>
          <w:rFonts w:cs="Arial"/>
        </w:rPr>
        <w:t xml:space="preserve"> 21-Zoll-Touchscreen mit Kachelansicht </w:t>
      </w:r>
      <w:r>
        <w:rPr>
          <w:rFonts w:cs="Arial"/>
        </w:rPr>
        <w:t>der B3-Maschinensteuerung e</w:t>
      </w:r>
      <w:r w:rsidRPr="00FB2FF8">
        <w:rPr>
          <w:rFonts w:cs="Arial"/>
        </w:rPr>
        <w:t xml:space="preserve">rlaubt den direkten Zugriff auf sämtliche Funktionen von Stanzautomat und Peripherie </w:t>
      </w:r>
      <w:r w:rsidRPr="008548D7">
        <w:rPr>
          <w:rFonts w:cs="Arial"/>
        </w:rPr>
        <w:t xml:space="preserve">(Foto: </w:t>
      </w:r>
      <w:r>
        <w:rPr>
          <w:rFonts w:cs="Arial"/>
        </w:rPr>
        <w:t>BRUDERER</w:t>
      </w:r>
      <w:r w:rsidRPr="008548D7">
        <w:rPr>
          <w:rFonts w:cs="Arial"/>
        </w:rPr>
        <w:t>).</w:t>
      </w:r>
      <w:bookmarkEnd w:id="16"/>
      <w:bookmarkEnd w:id="29"/>
    </w:p>
    <w:sectPr w:rsidR="00F325BF" w:rsidRPr="00101E01">
      <w:headerReference w:type="default" r:id="rId16"/>
      <w:pgSz w:w="11900" w:h="16840"/>
      <w:pgMar w:top="2268" w:right="707" w:bottom="1021" w:left="397" w:header="851"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8436" w14:textId="77777777" w:rsidR="00B452A6" w:rsidRDefault="00B452A6">
      <w:pPr>
        <w:spacing w:after="0" w:line="240" w:lineRule="auto"/>
      </w:pPr>
      <w:r>
        <w:separator/>
      </w:r>
    </w:p>
  </w:endnote>
  <w:endnote w:type="continuationSeparator" w:id="0">
    <w:p w14:paraId="72B6B8C1" w14:textId="77777777" w:rsidR="00B452A6" w:rsidRDefault="00B45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D44D3" w14:textId="77777777" w:rsidR="00B452A6" w:rsidRDefault="00B452A6">
      <w:pPr>
        <w:spacing w:after="0" w:line="240" w:lineRule="auto"/>
      </w:pPr>
      <w:r>
        <w:separator/>
      </w:r>
    </w:p>
  </w:footnote>
  <w:footnote w:type="continuationSeparator" w:id="0">
    <w:p w14:paraId="2E31D0BE" w14:textId="77777777" w:rsidR="00B452A6" w:rsidRDefault="00B45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7761" w14:textId="6E30C650" w:rsidR="00CF5269" w:rsidRDefault="00C13CE4" w:rsidP="0096542C">
    <w:pPr>
      <w:pStyle w:val="Kopfzeile"/>
      <w:jc w:val="right"/>
    </w:pPr>
    <w:r>
      <w:rPr>
        <w:noProof/>
      </w:rPr>
      <w:drawing>
        <wp:inline distT="0" distB="0" distL="0" distR="0" wp14:anchorId="6034ED83" wp14:editId="69889D91">
          <wp:extent cx="1801368" cy="496062"/>
          <wp:effectExtent l="0" t="0" r="8890" b="0"/>
          <wp:docPr id="1578736244"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36244" name="Grafik 1" descr="Ein Bild, das Text, Schrift, Grafiken, Logo enthält.&#10;&#10;KI-generierte Inhalte können fehlerhaft sein."/>
                  <pic:cNvPicPr/>
                </pic:nvPicPr>
                <pic:blipFill>
                  <a:blip r:embed="rId1"/>
                  <a:stretch>
                    <a:fillRect/>
                  </a:stretch>
                </pic:blipFill>
                <pic:spPr>
                  <a:xfrm>
                    <a:off x="0" y="0"/>
                    <a:ext cx="1801368" cy="4960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0E1D"/>
    <w:multiLevelType w:val="hybridMultilevel"/>
    <w:tmpl w:val="5E58B67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42D6504"/>
    <w:multiLevelType w:val="hybridMultilevel"/>
    <w:tmpl w:val="3F52B98E"/>
    <w:lvl w:ilvl="0" w:tplc="46B4EACC">
      <w:numFmt w:val="bullet"/>
      <w:lvlText w:val="-"/>
      <w:lvlJc w:val="left"/>
      <w:pPr>
        <w:ind w:left="1211" w:hanging="360"/>
      </w:pPr>
      <w:rPr>
        <w:rFonts w:ascii="Arial" w:eastAsia="Arial Unicode MS" w:hAnsi="Arial" w:cs="Aria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 w15:restartNumberingAfterBreak="0">
    <w:nsid w:val="132361E9"/>
    <w:multiLevelType w:val="hybridMultilevel"/>
    <w:tmpl w:val="A5E8485E"/>
    <w:numStyleLink w:val="ImportierterStil1"/>
  </w:abstractNum>
  <w:abstractNum w:abstractNumId="3" w15:restartNumberingAfterBreak="0">
    <w:nsid w:val="153A7D19"/>
    <w:multiLevelType w:val="multilevel"/>
    <w:tmpl w:val="FE629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3D51A1"/>
    <w:multiLevelType w:val="hybridMultilevel"/>
    <w:tmpl w:val="6CAC931C"/>
    <w:lvl w:ilvl="0" w:tplc="B518DB1C">
      <w:numFmt w:val="bullet"/>
      <w:lvlText w:val="-"/>
      <w:lvlJc w:val="left"/>
      <w:pPr>
        <w:ind w:left="1211" w:hanging="360"/>
      </w:pPr>
      <w:rPr>
        <w:rFonts w:ascii="Arial" w:eastAsia="Arial Unicode MS"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 w15:restartNumberingAfterBreak="0">
    <w:nsid w:val="38670C8E"/>
    <w:multiLevelType w:val="hybridMultilevel"/>
    <w:tmpl w:val="170A38A6"/>
    <w:lvl w:ilvl="0" w:tplc="D2C8C8DC">
      <w:numFmt w:val="bullet"/>
      <w:lvlText w:val="-"/>
      <w:lvlJc w:val="left"/>
      <w:pPr>
        <w:ind w:left="1211" w:hanging="360"/>
      </w:pPr>
      <w:rPr>
        <w:rFonts w:ascii="Arial" w:eastAsia="Arial Unicode MS"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6" w15:restartNumberingAfterBreak="0">
    <w:nsid w:val="44485049"/>
    <w:multiLevelType w:val="hybridMultilevel"/>
    <w:tmpl w:val="A5E8485E"/>
    <w:styleLink w:val="ImportierterStil1"/>
    <w:lvl w:ilvl="0" w:tplc="C95C667C">
      <w:start w:val="1"/>
      <w:numFmt w:val="bullet"/>
      <w:lvlText w:val="•"/>
      <w:lvlJc w:val="left"/>
      <w:pPr>
        <w:ind w:left="15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6E3A3A">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C964B14">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96EF57C">
      <w:start w:val="1"/>
      <w:numFmt w:val="bullet"/>
      <w:lvlText w:val="•"/>
      <w:lvlJc w:val="left"/>
      <w:pPr>
        <w:ind w:left="37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8B192">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7641BA">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260AF2">
      <w:start w:val="1"/>
      <w:numFmt w:val="bullet"/>
      <w:lvlText w:val="•"/>
      <w:lvlJc w:val="left"/>
      <w:pPr>
        <w:ind w:left="589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E85BAA">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98345A">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E4B5F43"/>
    <w:multiLevelType w:val="hybridMultilevel"/>
    <w:tmpl w:val="BA3C3A1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57481D83"/>
    <w:multiLevelType w:val="hybridMultilevel"/>
    <w:tmpl w:val="D116DF8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6A9F12C2"/>
    <w:multiLevelType w:val="hybridMultilevel"/>
    <w:tmpl w:val="8AE29CCE"/>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0" w15:restartNumberingAfterBreak="0">
    <w:nsid w:val="6F66627F"/>
    <w:multiLevelType w:val="multilevel"/>
    <w:tmpl w:val="EEF0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8764355">
    <w:abstractNumId w:val="6"/>
  </w:num>
  <w:num w:numId="2" w16cid:durableId="25445871">
    <w:abstractNumId w:val="2"/>
  </w:num>
  <w:num w:numId="3" w16cid:durableId="2090810039">
    <w:abstractNumId w:val="1"/>
  </w:num>
  <w:num w:numId="4" w16cid:durableId="2075813114">
    <w:abstractNumId w:val="2"/>
  </w:num>
  <w:num w:numId="5" w16cid:durableId="1393574471">
    <w:abstractNumId w:val="5"/>
  </w:num>
  <w:num w:numId="6" w16cid:durableId="2040858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92061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0928785">
    <w:abstractNumId w:val="10"/>
  </w:num>
  <w:num w:numId="9" w16cid:durableId="854072435">
    <w:abstractNumId w:val="9"/>
  </w:num>
  <w:num w:numId="10" w16cid:durableId="135731560">
    <w:abstractNumId w:val="7"/>
  </w:num>
  <w:num w:numId="11" w16cid:durableId="1498305637">
    <w:abstractNumId w:val="0"/>
  </w:num>
  <w:num w:numId="12" w16cid:durableId="1687101277">
    <w:abstractNumId w:val="4"/>
  </w:num>
  <w:num w:numId="13" w16cid:durableId="6043817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180"/>
    <w:rsid w:val="000057A2"/>
    <w:rsid w:val="00007069"/>
    <w:rsid w:val="000072A6"/>
    <w:rsid w:val="0000793C"/>
    <w:rsid w:val="00011A40"/>
    <w:rsid w:val="00011D26"/>
    <w:rsid w:val="000133EF"/>
    <w:rsid w:val="00014785"/>
    <w:rsid w:val="0002131F"/>
    <w:rsid w:val="00024FFD"/>
    <w:rsid w:val="0002640A"/>
    <w:rsid w:val="000303B4"/>
    <w:rsid w:val="000308BF"/>
    <w:rsid w:val="0003545D"/>
    <w:rsid w:val="00037B0A"/>
    <w:rsid w:val="00044D0B"/>
    <w:rsid w:val="00051EA9"/>
    <w:rsid w:val="000574CF"/>
    <w:rsid w:val="0006033B"/>
    <w:rsid w:val="00064852"/>
    <w:rsid w:val="0006488A"/>
    <w:rsid w:val="00067333"/>
    <w:rsid w:val="00071E89"/>
    <w:rsid w:val="00074593"/>
    <w:rsid w:val="00080231"/>
    <w:rsid w:val="00081C61"/>
    <w:rsid w:val="0008328D"/>
    <w:rsid w:val="000916B1"/>
    <w:rsid w:val="00092075"/>
    <w:rsid w:val="00092147"/>
    <w:rsid w:val="00092F97"/>
    <w:rsid w:val="00095141"/>
    <w:rsid w:val="000965F6"/>
    <w:rsid w:val="000A1AFA"/>
    <w:rsid w:val="000A3530"/>
    <w:rsid w:val="000A429A"/>
    <w:rsid w:val="000A5F76"/>
    <w:rsid w:val="000A7AF7"/>
    <w:rsid w:val="000B1719"/>
    <w:rsid w:val="000B1AD8"/>
    <w:rsid w:val="000B4CF1"/>
    <w:rsid w:val="000B63B6"/>
    <w:rsid w:val="000C1A51"/>
    <w:rsid w:val="000C300F"/>
    <w:rsid w:val="000C3154"/>
    <w:rsid w:val="000C5836"/>
    <w:rsid w:val="000D20A0"/>
    <w:rsid w:val="000D43FA"/>
    <w:rsid w:val="000D4726"/>
    <w:rsid w:val="000D7CB5"/>
    <w:rsid w:val="000E4AC7"/>
    <w:rsid w:val="000E5421"/>
    <w:rsid w:val="000F37BB"/>
    <w:rsid w:val="000F5812"/>
    <w:rsid w:val="000F6D84"/>
    <w:rsid w:val="00101E01"/>
    <w:rsid w:val="001025F2"/>
    <w:rsid w:val="00103EEB"/>
    <w:rsid w:val="001129DD"/>
    <w:rsid w:val="00115029"/>
    <w:rsid w:val="00115CAC"/>
    <w:rsid w:val="00117686"/>
    <w:rsid w:val="00126964"/>
    <w:rsid w:val="0013393B"/>
    <w:rsid w:val="00140BF0"/>
    <w:rsid w:val="00142975"/>
    <w:rsid w:val="0014568B"/>
    <w:rsid w:val="0014786D"/>
    <w:rsid w:val="00150BFF"/>
    <w:rsid w:val="0015667B"/>
    <w:rsid w:val="001603F4"/>
    <w:rsid w:val="001615C7"/>
    <w:rsid w:val="00161AAB"/>
    <w:rsid w:val="00165D4F"/>
    <w:rsid w:val="00172EA6"/>
    <w:rsid w:val="001763CE"/>
    <w:rsid w:val="001768E6"/>
    <w:rsid w:val="00177BBE"/>
    <w:rsid w:val="001819B9"/>
    <w:rsid w:val="00186B61"/>
    <w:rsid w:val="00195490"/>
    <w:rsid w:val="00196DA5"/>
    <w:rsid w:val="00197622"/>
    <w:rsid w:val="00197ED3"/>
    <w:rsid w:val="001A0FE2"/>
    <w:rsid w:val="001A157E"/>
    <w:rsid w:val="001A2A0C"/>
    <w:rsid w:val="001A40EB"/>
    <w:rsid w:val="001A4604"/>
    <w:rsid w:val="001A4888"/>
    <w:rsid w:val="001A7F61"/>
    <w:rsid w:val="001B4CCE"/>
    <w:rsid w:val="001B54AF"/>
    <w:rsid w:val="001B661E"/>
    <w:rsid w:val="001B6E59"/>
    <w:rsid w:val="001C0366"/>
    <w:rsid w:val="001C0396"/>
    <w:rsid w:val="001C17B4"/>
    <w:rsid w:val="001C36AA"/>
    <w:rsid w:val="001C51E8"/>
    <w:rsid w:val="001C6DF3"/>
    <w:rsid w:val="001C796B"/>
    <w:rsid w:val="001D1DE9"/>
    <w:rsid w:val="001E1764"/>
    <w:rsid w:val="001E3C35"/>
    <w:rsid w:val="001E6A40"/>
    <w:rsid w:val="001E79D5"/>
    <w:rsid w:val="001F456C"/>
    <w:rsid w:val="00200D72"/>
    <w:rsid w:val="002010A0"/>
    <w:rsid w:val="002032E2"/>
    <w:rsid w:val="00205813"/>
    <w:rsid w:val="002058E1"/>
    <w:rsid w:val="00205D9D"/>
    <w:rsid w:val="002103FA"/>
    <w:rsid w:val="0021309D"/>
    <w:rsid w:val="00213B3D"/>
    <w:rsid w:val="002143CA"/>
    <w:rsid w:val="00216ACD"/>
    <w:rsid w:val="00222FA8"/>
    <w:rsid w:val="00223480"/>
    <w:rsid w:val="00223BDA"/>
    <w:rsid w:val="00224DF0"/>
    <w:rsid w:val="00226031"/>
    <w:rsid w:val="0022638D"/>
    <w:rsid w:val="00226FFE"/>
    <w:rsid w:val="002279AE"/>
    <w:rsid w:val="00234CDA"/>
    <w:rsid w:val="00234D0E"/>
    <w:rsid w:val="002356EF"/>
    <w:rsid w:val="00235D95"/>
    <w:rsid w:val="0024219F"/>
    <w:rsid w:val="002426AF"/>
    <w:rsid w:val="0024697C"/>
    <w:rsid w:val="002518C3"/>
    <w:rsid w:val="00251B3E"/>
    <w:rsid w:val="002524E8"/>
    <w:rsid w:val="002605CA"/>
    <w:rsid w:val="0026237D"/>
    <w:rsid w:val="002664D2"/>
    <w:rsid w:val="00267451"/>
    <w:rsid w:val="00271151"/>
    <w:rsid w:val="002728AA"/>
    <w:rsid w:val="002741F0"/>
    <w:rsid w:val="00277D88"/>
    <w:rsid w:val="00280475"/>
    <w:rsid w:val="00282828"/>
    <w:rsid w:val="002853DE"/>
    <w:rsid w:val="0028679A"/>
    <w:rsid w:val="00286DB6"/>
    <w:rsid w:val="00290FC0"/>
    <w:rsid w:val="002929FF"/>
    <w:rsid w:val="002946C2"/>
    <w:rsid w:val="002A6210"/>
    <w:rsid w:val="002A691F"/>
    <w:rsid w:val="002B5CB7"/>
    <w:rsid w:val="002C7CC4"/>
    <w:rsid w:val="002D11B7"/>
    <w:rsid w:val="002D16C5"/>
    <w:rsid w:val="002D170A"/>
    <w:rsid w:val="002D38B2"/>
    <w:rsid w:val="002E0A33"/>
    <w:rsid w:val="002E54DA"/>
    <w:rsid w:val="002E5A71"/>
    <w:rsid w:val="002E5FF5"/>
    <w:rsid w:val="002F002B"/>
    <w:rsid w:val="002F1928"/>
    <w:rsid w:val="002F2D5B"/>
    <w:rsid w:val="0030108D"/>
    <w:rsid w:val="00306C90"/>
    <w:rsid w:val="00307B83"/>
    <w:rsid w:val="00307C8B"/>
    <w:rsid w:val="0031050A"/>
    <w:rsid w:val="00310DDC"/>
    <w:rsid w:val="00311225"/>
    <w:rsid w:val="0031211F"/>
    <w:rsid w:val="00314CBD"/>
    <w:rsid w:val="00320357"/>
    <w:rsid w:val="00320BE4"/>
    <w:rsid w:val="00321A83"/>
    <w:rsid w:val="00321BA2"/>
    <w:rsid w:val="00321F1A"/>
    <w:rsid w:val="00331136"/>
    <w:rsid w:val="00331538"/>
    <w:rsid w:val="003317AA"/>
    <w:rsid w:val="00331DAD"/>
    <w:rsid w:val="00340329"/>
    <w:rsid w:val="00341BBB"/>
    <w:rsid w:val="00345CA1"/>
    <w:rsid w:val="00352DB6"/>
    <w:rsid w:val="00354B67"/>
    <w:rsid w:val="0035712B"/>
    <w:rsid w:val="00357723"/>
    <w:rsid w:val="00361729"/>
    <w:rsid w:val="00361DD7"/>
    <w:rsid w:val="00362238"/>
    <w:rsid w:val="003648B4"/>
    <w:rsid w:val="00366212"/>
    <w:rsid w:val="003671C2"/>
    <w:rsid w:val="00367D89"/>
    <w:rsid w:val="0037321D"/>
    <w:rsid w:val="003735C3"/>
    <w:rsid w:val="0037711C"/>
    <w:rsid w:val="00380213"/>
    <w:rsid w:val="003851B9"/>
    <w:rsid w:val="00385A1E"/>
    <w:rsid w:val="003902AD"/>
    <w:rsid w:val="00390809"/>
    <w:rsid w:val="003923C1"/>
    <w:rsid w:val="00392578"/>
    <w:rsid w:val="00392CD4"/>
    <w:rsid w:val="00392DC9"/>
    <w:rsid w:val="003944A0"/>
    <w:rsid w:val="00396F06"/>
    <w:rsid w:val="003A25FE"/>
    <w:rsid w:val="003A2E71"/>
    <w:rsid w:val="003A6D05"/>
    <w:rsid w:val="003B171A"/>
    <w:rsid w:val="003C0268"/>
    <w:rsid w:val="003C2015"/>
    <w:rsid w:val="003C2FB0"/>
    <w:rsid w:val="003C328F"/>
    <w:rsid w:val="003C5071"/>
    <w:rsid w:val="003D4DCC"/>
    <w:rsid w:val="003D68DB"/>
    <w:rsid w:val="003E0F0D"/>
    <w:rsid w:val="003E160B"/>
    <w:rsid w:val="003E6296"/>
    <w:rsid w:val="003F4916"/>
    <w:rsid w:val="003F61D2"/>
    <w:rsid w:val="00401A2D"/>
    <w:rsid w:val="00402C14"/>
    <w:rsid w:val="00404D5A"/>
    <w:rsid w:val="004073A9"/>
    <w:rsid w:val="00410AF9"/>
    <w:rsid w:val="0041353D"/>
    <w:rsid w:val="004175FC"/>
    <w:rsid w:val="0042200E"/>
    <w:rsid w:val="00423476"/>
    <w:rsid w:val="0042358F"/>
    <w:rsid w:val="00426D74"/>
    <w:rsid w:val="00427266"/>
    <w:rsid w:val="004274AF"/>
    <w:rsid w:val="00430383"/>
    <w:rsid w:val="00431527"/>
    <w:rsid w:val="00432CAC"/>
    <w:rsid w:val="0043369E"/>
    <w:rsid w:val="00436FC4"/>
    <w:rsid w:val="00437C94"/>
    <w:rsid w:val="00442E42"/>
    <w:rsid w:val="00442FAE"/>
    <w:rsid w:val="00450170"/>
    <w:rsid w:val="00454E68"/>
    <w:rsid w:val="00456129"/>
    <w:rsid w:val="00456494"/>
    <w:rsid w:val="0046135D"/>
    <w:rsid w:val="00462349"/>
    <w:rsid w:val="00464224"/>
    <w:rsid w:val="00466432"/>
    <w:rsid w:val="004679B2"/>
    <w:rsid w:val="004702B2"/>
    <w:rsid w:val="004736C4"/>
    <w:rsid w:val="004741D8"/>
    <w:rsid w:val="00475F01"/>
    <w:rsid w:val="00485551"/>
    <w:rsid w:val="00487E24"/>
    <w:rsid w:val="00490A65"/>
    <w:rsid w:val="00494C27"/>
    <w:rsid w:val="00495EEE"/>
    <w:rsid w:val="0049619F"/>
    <w:rsid w:val="00497126"/>
    <w:rsid w:val="004972D5"/>
    <w:rsid w:val="004A1F89"/>
    <w:rsid w:val="004A409A"/>
    <w:rsid w:val="004A493C"/>
    <w:rsid w:val="004B0444"/>
    <w:rsid w:val="004B157A"/>
    <w:rsid w:val="004B47BE"/>
    <w:rsid w:val="004B4F02"/>
    <w:rsid w:val="004B547A"/>
    <w:rsid w:val="004C0090"/>
    <w:rsid w:val="004C264B"/>
    <w:rsid w:val="004D154D"/>
    <w:rsid w:val="004D1BDE"/>
    <w:rsid w:val="004D2031"/>
    <w:rsid w:val="004D5905"/>
    <w:rsid w:val="004D7217"/>
    <w:rsid w:val="004D7CB9"/>
    <w:rsid w:val="004E01A0"/>
    <w:rsid w:val="004E352F"/>
    <w:rsid w:val="004E4C87"/>
    <w:rsid w:val="004E62B8"/>
    <w:rsid w:val="004F0295"/>
    <w:rsid w:val="004F0AC5"/>
    <w:rsid w:val="004F3220"/>
    <w:rsid w:val="004F3B7F"/>
    <w:rsid w:val="004F43CC"/>
    <w:rsid w:val="004F5840"/>
    <w:rsid w:val="004F6280"/>
    <w:rsid w:val="00503CF3"/>
    <w:rsid w:val="00504F1E"/>
    <w:rsid w:val="00506900"/>
    <w:rsid w:val="00510FD7"/>
    <w:rsid w:val="0051217A"/>
    <w:rsid w:val="005124A5"/>
    <w:rsid w:val="00513F8E"/>
    <w:rsid w:val="0051415B"/>
    <w:rsid w:val="00514EC8"/>
    <w:rsid w:val="00515178"/>
    <w:rsid w:val="005158F1"/>
    <w:rsid w:val="00524538"/>
    <w:rsid w:val="00524DAB"/>
    <w:rsid w:val="005257B4"/>
    <w:rsid w:val="005301EB"/>
    <w:rsid w:val="005344F3"/>
    <w:rsid w:val="005415D5"/>
    <w:rsid w:val="0054194B"/>
    <w:rsid w:val="005427F7"/>
    <w:rsid w:val="00544319"/>
    <w:rsid w:val="0054672C"/>
    <w:rsid w:val="00547546"/>
    <w:rsid w:val="005528EF"/>
    <w:rsid w:val="00555DB1"/>
    <w:rsid w:val="00555E5E"/>
    <w:rsid w:val="00560174"/>
    <w:rsid w:val="0056573A"/>
    <w:rsid w:val="00567545"/>
    <w:rsid w:val="00571C05"/>
    <w:rsid w:val="00576526"/>
    <w:rsid w:val="00580CA6"/>
    <w:rsid w:val="00581790"/>
    <w:rsid w:val="00581D9E"/>
    <w:rsid w:val="0058280F"/>
    <w:rsid w:val="00584B4C"/>
    <w:rsid w:val="005850C9"/>
    <w:rsid w:val="00592D21"/>
    <w:rsid w:val="0059388C"/>
    <w:rsid w:val="005939D9"/>
    <w:rsid w:val="00594C3C"/>
    <w:rsid w:val="005967DE"/>
    <w:rsid w:val="005A2AA8"/>
    <w:rsid w:val="005A31A1"/>
    <w:rsid w:val="005A68B3"/>
    <w:rsid w:val="005B379A"/>
    <w:rsid w:val="005C083C"/>
    <w:rsid w:val="005C2B96"/>
    <w:rsid w:val="005C49DB"/>
    <w:rsid w:val="005D1323"/>
    <w:rsid w:val="005D29B2"/>
    <w:rsid w:val="005E5457"/>
    <w:rsid w:val="005E5597"/>
    <w:rsid w:val="005E5B83"/>
    <w:rsid w:val="005F0655"/>
    <w:rsid w:val="006049A5"/>
    <w:rsid w:val="0060527D"/>
    <w:rsid w:val="00605710"/>
    <w:rsid w:val="0060589E"/>
    <w:rsid w:val="006077CE"/>
    <w:rsid w:val="00610D09"/>
    <w:rsid w:val="006146BC"/>
    <w:rsid w:val="00615C7E"/>
    <w:rsid w:val="00616711"/>
    <w:rsid w:val="0061719B"/>
    <w:rsid w:val="0061778A"/>
    <w:rsid w:val="0063171A"/>
    <w:rsid w:val="00632B76"/>
    <w:rsid w:val="00634D2F"/>
    <w:rsid w:val="0064113B"/>
    <w:rsid w:val="00642F60"/>
    <w:rsid w:val="006515E2"/>
    <w:rsid w:val="006539D5"/>
    <w:rsid w:val="00656027"/>
    <w:rsid w:val="006634A3"/>
    <w:rsid w:val="0066452F"/>
    <w:rsid w:val="006721D2"/>
    <w:rsid w:val="0067514D"/>
    <w:rsid w:val="00675766"/>
    <w:rsid w:val="0068072A"/>
    <w:rsid w:val="00680D45"/>
    <w:rsid w:val="00680EC2"/>
    <w:rsid w:val="006838C4"/>
    <w:rsid w:val="00691B3B"/>
    <w:rsid w:val="006923E1"/>
    <w:rsid w:val="0069483D"/>
    <w:rsid w:val="006A1F01"/>
    <w:rsid w:val="006A230C"/>
    <w:rsid w:val="006A73F2"/>
    <w:rsid w:val="006A7C19"/>
    <w:rsid w:val="006B3BC2"/>
    <w:rsid w:val="006C176C"/>
    <w:rsid w:val="006C4C5C"/>
    <w:rsid w:val="006C59EA"/>
    <w:rsid w:val="006C5D54"/>
    <w:rsid w:val="006C6585"/>
    <w:rsid w:val="006C7DA9"/>
    <w:rsid w:val="006D25D0"/>
    <w:rsid w:val="006D5252"/>
    <w:rsid w:val="006D5AE6"/>
    <w:rsid w:val="006D7A51"/>
    <w:rsid w:val="006E01E7"/>
    <w:rsid w:val="006E1D2D"/>
    <w:rsid w:val="006E2FEA"/>
    <w:rsid w:val="006E60D6"/>
    <w:rsid w:val="006E67D8"/>
    <w:rsid w:val="006F0640"/>
    <w:rsid w:val="006F1E3D"/>
    <w:rsid w:val="006F47BE"/>
    <w:rsid w:val="006F6F87"/>
    <w:rsid w:val="0070074F"/>
    <w:rsid w:val="00700B57"/>
    <w:rsid w:val="00700E53"/>
    <w:rsid w:val="00705FA6"/>
    <w:rsid w:val="00710345"/>
    <w:rsid w:val="007125C5"/>
    <w:rsid w:val="007152A8"/>
    <w:rsid w:val="00715405"/>
    <w:rsid w:val="00715E0E"/>
    <w:rsid w:val="007200DB"/>
    <w:rsid w:val="00722064"/>
    <w:rsid w:val="00722E08"/>
    <w:rsid w:val="00723077"/>
    <w:rsid w:val="00724EAC"/>
    <w:rsid w:val="00725DEE"/>
    <w:rsid w:val="00734485"/>
    <w:rsid w:val="007351D5"/>
    <w:rsid w:val="007361A0"/>
    <w:rsid w:val="00737669"/>
    <w:rsid w:val="00740C82"/>
    <w:rsid w:val="00744737"/>
    <w:rsid w:val="007512B6"/>
    <w:rsid w:val="00751C6F"/>
    <w:rsid w:val="00756C1B"/>
    <w:rsid w:val="007577EB"/>
    <w:rsid w:val="00757E71"/>
    <w:rsid w:val="00765536"/>
    <w:rsid w:val="00765C12"/>
    <w:rsid w:val="00766728"/>
    <w:rsid w:val="00770F8D"/>
    <w:rsid w:val="007723D7"/>
    <w:rsid w:val="00774552"/>
    <w:rsid w:val="00774B93"/>
    <w:rsid w:val="00776A3D"/>
    <w:rsid w:val="00780303"/>
    <w:rsid w:val="00782117"/>
    <w:rsid w:val="00786B99"/>
    <w:rsid w:val="00787C4A"/>
    <w:rsid w:val="00791F40"/>
    <w:rsid w:val="0079709B"/>
    <w:rsid w:val="007A162D"/>
    <w:rsid w:val="007A36A0"/>
    <w:rsid w:val="007B258F"/>
    <w:rsid w:val="007B27B2"/>
    <w:rsid w:val="007B32F1"/>
    <w:rsid w:val="007B3469"/>
    <w:rsid w:val="007B3622"/>
    <w:rsid w:val="007B499A"/>
    <w:rsid w:val="007B68C0"/>
    <w:rsid w:val="007B7870"/>
    <w:rsid w:val="007C0C24"/>
    <w:rsid w:val="007C1AFD"/>
    <w:rsid w:val="007C20C2"/>
    <w:rsid w:val="007C2B5F"/>
    <w:rsid w:val="007C3B94"/>
    <w:rsid w:val="007C6FBF"/>
    <w:rsid w:val="007D06F9"/>
    <w:rsid w:val="007D0C8A"/>
    <w:rsid w:val="007D14E7"/>
    <w:rsid w:val="007D24F2"/>
    <w:rsid w:val="007D527B"/>
    <w:rsid w:val="007D5A6C"/>
    <w:rsid w:val="007D76C8"/>
    <w:rsid w:val="007E071A"/>
    <w:rsid w:val="007E19D2"/>
    <w:rsid w:val="007E2D07"/>
    <w:rsid w:val="007E3964"/>
    <w:rsid w:val="007E40F2"/>
    <w:rsid w:val="007E471B"/>
    <w:rsid w:val="007E4C97"/>
    <w:rsid w:val="007E7AF6"/>
    <w:rsid w:val="007F00E2"/>
    <w:rsid w:val="007F72FA"/>
    <w:rsid w:val="008012DD"/>
    <w:rsid w:val="00802381"/>
    <w:rsid w:val="0080341E"/>
    <w:rsid w:val="00803661"/>
    <w:rsid w:val="00811C55"/>
    <w:rsid w:val="00813153"/>
    <w:rsid w:val="00817D14"/>
    <w:rsid w:val="008224CA"/>
    <w:rsid w:val="008227CC"/>
    <w:rsid w:val="00822905"/>
    <w:rsid w:val="00823CAF"/>
    <w:rsid w:val="00830ACB"/>
    <w:rsid w:val="008372A2"/>
    <w:rsid w:val="00837C26"/>
    <w:rsid w:val="0084784F"/>
    <w:rsid w:val="00851F51"/>
    <w:rsid w:val="008548D7"/>
    <w:rsid w:val="0086185B"/>
    <w:rsid w:val="00867F45"/>
    <w:rsid w:val="00873DA9"/>
    <w:rsid w:val="008758DE"/>
    <w:rsid w:val="0088201C"/>
    <w:rsid w:val="00882F5C"/>
    <w:rsid w:val="00885A91"/>
    <w:rsid w:val="00885AAE"/>
    <w:rsid w:val="00886942"/>
    <w:rsid w:val="00886EB0"/>
    <w:rsid w:val="0089025B"/>
    <w:rsid w:val="008913EC"/>
    <w:rsid w:val="008915FC"/>
    <w:rsid w:val="0089251F"/>
    <w:rsid w:val="00893E8D"/>
    <w:rsid w:val="00894411"/>
    <w:rsid w:val="00895919"/>
    <w:rsid w:val="00895C0A"/>
    <w:rsid w:val="008A172B"/>
    <w:rsid w:val="008A7447"/>
    <w:rsid w:val="008B2950"/>
    <w:rsid w:val="008B70F6"/>
    <w:rsid w:val="008C1B52"/>
    <w:rsid w:val="008C4791"/>
    <w:rsid w:val="008C68FC"/>
    <w:rsid w:val="008C756B"/>
    <w:rsid w:val="008C77E8"/>
    <w:rsid w:val="008D2743"/>
    <w:rsid w:val="008D51C3"/>
    <w:rsid w:val="008D7610"/>
    <w:rsid w:val="008E24DD"/>
    <w:rsid w:val="008F0258"/>
    <w:rsid w:val="008F4C32"/>
    <w:rsid w:val="008F7F63"/>
    <w:rsid w:val="00902433"/>
    <w:rsid w:val="00906AB5"/>
    <w:rsid w:val="0090753C"/>
    <w:rsid w:val="009078DF"/>
    <w:rsid w:val="00910E86"/>
    <w:rsid w:val="00911DBA"/>
    <w:rsid w:val="00912525"/>
    <w:rsid w:val="009154AB"/>
    <w:rsid w:val="00916304"/>
    <w:rsid w:val="00920329"/>
    <w:rsid w:val="00922EE4"/>
    <w:rsid w:val="009265FF"/>
    <w:rsid w:val="009313C7"/>
    <w:rsid w:val="00932755"/>
    <w:rsid w:val="0093370C"/>
    <w:rsid w:val="00933A25"/>
    <w:rsid w:val="00933AA0"/>
    <w:rsid w:val="009342B1"/>
    <w:rsid w:val="00934ADE"/>
    <w:rsid w:val="009369E3"/>
    <w:rsid w:val="009406AB"/>
    <w:rsid w:val="00947BEC"/>
    <w:rsid w:val="00950993"/>
    <w:rsid w:val="00953CE5"/>
    <w:rsid w:val="009553BD"/>
    <w:rsid w:val="009627FA"/>
    <w:rsid w:val="00964793"/>
    <w:rsid w:val="0096537E"/>
    <w:rsid w:val="009653D2"/>
    <w:rsid w:val="0096542C"/>
    <w:rsid w:val="009661FE"/>
    <w:rsid w:val="0096719C"/>
    <w:rsid w:val="00967732"/>
    <w:rsid w:val="0097106F"/>
    <w:rsid w:val="00971C09"/>
    <w:rsid w:val="0097370F"/>
    <w:rsid w:val="009747F9"/>
    <w:rsid w:val="0097572F"/>
    <w:rsid w:val="009766A0"/>
    <w:rsid w:val="009848AB"/>
    <w:rsid w:val="00992655"/>
    <w:rsid w:val="00995045"/>
    <w:rsid w:val="009976E5"/>
    <w:rsid w:val="00997981"/>
    <w:rsid w:val="009A084A"/>
    <w:rsid w:val="009A11F0"/>
    <w:rsid w:val="009A1F05"/>
    <w:rsid w:val="009A5FF0"/>
    <w:rsid w:val="009B1375"/>
    <w:rsid w:val="009B31EE"/>
    <w:rsid w:val="009B75C1"/>
    <w:rsid w:val="009C0803"/>
    <w:rsid w:val="009C194F"/>
    <w:rsid w:val="009C4F1C"/>
    <w:rsid w:val="009C531B"/>
    <w:rsid w:val="009D0572"/>
    <w:rsid w:val="009D3127"/>
    <w:rsid w:val="009D3B45"/>
    <w:rsid w:val="009D56BA"/>
    <w:rsid w:val="009D7568"/>
    <w:rsid w:val="009E0A70"/>
    <w:rsid w:val="009E1823"/>
    <w:rsid w:val="009E3B82"/>
    <w:rsid w:val="009E3EDF"/>
    <w:rsid w:val="009E70E9"/>
    <w:rsid w:val="009E7466"/>
    <w:rsid w:val="009F57FD"/>
    <w:rsid w:val="009F7704"/>
    <w:rsid w:val="00A05CB1"/>
    <w:rsid w:val="00A10943"/>
    <w:rsid w:val="00A1167C"/>
    <w:rsid w:val="00A11EF4"/>
    <w:rsid w:val="00A15064"/>
    <w:rsid w:val="00A15FA7"/>
    <w:rsid w:val="00A21F9D"/>
    <w:rsid w:val="00A233A9"/>
    <w:rsid w:val="00A23586"/>
    <w:rsid w:val="00A24AEC"/>
    <w:rsid w:val="00A31628"/>
    <w:rsid w:val="00A374DC"/>
    <w:rsid w:val="00A3766E"/>
    <w:rsid w:val="00A44551"/>
    <w:rsid w:val="00A52BC9"/>
    <w:rsid w:val="00A52DEB"/>
    <w:rsid w:val="00A53D58"/>
    <w:rsid w:val="00A56784"/>
    <w:rsid w:val="00A569ED"/>
    <w:rsid w:val="00A61650"/>
    <w:rsid w:val="00A61A43"/>
    <w:rsid w:val="00A63CB8"/>
    <w:rsid w:val="00A641FB"/>
    <w:rsid w:val="00A700B2"/>
    <w:rsid w:val="00A7074D"/>
    <w:rsid w:val="00A74ECF"/>
    <w:rsid w:val="00A76D33"/>
    <w:rsid w:val="00A77150"/>
    <w:rsid w:val="00A82AE2"/>
    <w:rsid w:val="00A84378"/>
    <w:rsid w:val="00A85911"/>
    <w:rsid w:val="00A910BB"/>
    <w:rsid w:val="00A956C3"/>
    <w:rsid w:val="00A95A8A"/>
    <w:rsid w:val="00A97244"/>
    <w:rsid w:val="00AA141A"/>
    <w:rsid w:val="00AA3F7A"/>
    <w:rsid w:val="00AA4B78"/>
    <w:rsid w:val="00AA4F38"/>
    <w:rsid w:val="00AA7050"/>
    <w:rsid w:val="00AA7D1F"/>
    <w:rsid w:val="00AB012F"/>
    <w:rsid w:val="00AB1E74"/>
    <w:rsid w:val="00AB21EB"/>
    <w:rsid w:val="00AB3941"/>
    <w:rsid w:val="00AB5C3A"/>
    <w:rsid w:val="00AB67D9"/>
    <w:rsid w:val="00AC0D3A"/>
    <w:rsid w:val="00AC5AC7"/>
    <w:rsid w:val="00AC6810"/>
    <w:rsid w:val="00AD1630"/>
    <w:rsid w:val="00AD41ED"/>
    <w:rsid w:val="00AE6BD0"/>
    <w:rsid w:val="00AF222F"/>
    <w:rsid w:val="00AF4A3B"/>
    <w:rsid w:val="00B0031E"/>
    <w:rsid w:val="00B033B5"/>
    <w:rsid w:val="00B03EBD"/>
    <w:rsid w:val="00B0443F"/>
    <w:rsid w:val="00B07F77"/>
    <w:rsid w:val="00B100ED"/>
    <w:rsid w:val="00B104FF"/>
    <w:rsid w:val="00B11FE2"/>
    <w:rsid w:val="00B20367"/>
    <w:rsid w:val="00B21715"/>
    <w:rsid w:val="00B224AB"/>
    <w:rsid w:val="00B23675"/>
    <w:rsid w:val="00B23D8F"/>
    <w:rsid w:val="00B24571"/>
    <w:rsid w:val="00B25AB8"/>
    <w:rsid w:val="00B263B3"/>
    <w:rsid w:val="00B300BD"/>
    <w:rsid w:val="00B31893"/>
    <w:rsid w:val="00B336CA"/>
    <w:rsid w:val="00B37B8D"/>
    <w:rsid w:val="00B41F8B"/>
    <w:rsid w:val="00B452A6"/>
    <w:rsid w:val="00B45F9C"/>
    <w:rsid w:val="00B50908"/>
    <w:rsid w:val="00B51962"/>
    <w:rsid w:val="00B52659"/>
    <w:rsid w:val="00B52E15"/>
    <w:rsid w:val="00B54325"/>
    <w:rsid w:val="00B6197E"/>
    <w:rsid w:val="00B65C70"/>
    <w:rsid w:val="00B67135"/>
    <w:rsid w:val="00B7178C"/>
    <w:rsid w:val="00B77326"/>
    <w:rsid w:val="00B8009A"/>
    <w:rsid w:val="00B82D9A"/>
    <w:rsid w:val="00B82DBB"/>
    <w:rsid w:val="00B834DE"/>
    <w:rsid w:val="00B87D40"/>
    <w:rsid w:val="00B90F41"/>
    <w:rsid w:val="00B91437"/>
    <w:rsid w:val="00B92673"/>
    <w:rsid w:val="00BA1927"/>
    <w:rsid w:val="00BA2546"/>
    <w:rsid w:val="00BB0CAC"/>
    <w:rsid w:val="00BB1881"/>
    <w:rsid w:val="00BB5C76"/>
    <w:rsid w:val="00BB799B"/>
    <w:rsid w:val="00BC07E3"/>
    <w:rsid w:val="00BC1BDC"/>
    <w:rsid w:val="00BC29BC"/>
    <w:rsid w:val="00BC4ADC"/>
    <w:rsid w:val="00BC5C64"/>
    <w:rsid w:val="00BC64F4"/>
    <w:rsid w:val="00BC7373"/>
    <w:rsid w:val="00BD022B"/>
    <w:rsid w:val="00BD0C0D"/>
    <w:rsid w:val="00BE26B0"/>
    <w:rsid w:val="00BE5D9A"/>
    <w:rsid w:val="00BE658F"/>
    <w:rsid w:val="00BE7CF1"/>
    <w:rsid w:val="00BF3520"/>
    <w:rsid w:val="00BF40C2"/>
    <w:rsid w:val="00BF4471"/>
    <w:rsid w:val="00BF5497"/>
    <w:rsid w:val="00C01630"/>
    <w:rsid w:val="00C05C14"/>
    <w:rsid w:val="00C05F67"/>
    <w:rsid w:val="00C062F2"/>
    <w:rsid w:val="00C06372"/>
    <w:rsid w:val="00C13971"/>
    <w:rsid w:val="00C13CE4"/>
    <w:rsid w:val="00C15021"/>
    <w:rsid w:val="00C16137"/>
    <w:rsid w:val="00C16AFC"/>
    <w:rsid w:val="00C21BF6"/>
    <w:rsid w:val="00C22AEE"/>
    <w:rsid w:val="00C22BDA"/>
    <w:rsid w:val="00C266A3"/>
    <w:rsid w:val="00C37A4F"/>
    <w:rsid w:val="00C40696"/>
    <w:rsid w:val="00C465BB"/>
    <w:rsid w:val="00C5139B"/>
    <w:rsid w:val="00C5160E"/>
    <w:rsid w:val="00C53399"/>
    <w:rsid w:val="00C555F7"/>
    <w:rsid w:val="00C57C32"/>
    <w:rsid w:val="00C66C07"/>
    <w:rsid w:val="00C67526"/>
    <w:rsid w:val="00C67D27"/>
    <w:rsid w:val="00C7180F"/>
    <w:rsid w:val="00C73C35"/>
    <w:rsid w:val="00C747FF"/>
    <w:rsid w:val="00C7545A"/>
    <w:rsid w:val="00C827F8"/>
    <w:rsid w:val="00C942DC"/>
    <w:rsid w:val="00C96F59"/>
    <w:rsid w:val="00CA0F39"/>
    <w:rsid w:val="00CA3481"/>
    <w:rsid w:val="00CA633B"/>
    <w:rsid w:val="00CA64AB"/>
    <w:rsid w:val="00CB0186"/>
    <w:rsid w:val="00CB2648"/>
    <w:rsid w:val="00CB69D6"/>
    <w:rsid w:val="00CB707A"/>
    <w:rsid w:val="00CB7E25"/>
    <w:rsid w:val="00CC11FB"/>
    <w:rsid w:val="00CC1848"/>
    <w:rsid w:val="00CC26BC"/>
    <w:rsid w:val="00CC3482"/>
    <w:rsid w:val="00CC5F7A"/>
    <w:rsid w:val="00CD2029"/>
    <w:rsid w:val="00CD30D4"/>
    <w:rsid w:val="00CD4E94"/>
    <w:rsid w:val="00CD527D"/>
    <w:rsid w:val="00CD7842"/>
    <w:rsid w:val="00CD7E24"/>
    <w:rsid w:val="00CE165A"/>
    <w:rsid w:val="00CE1B4A"/>
    <w:rsid w:val="00CE45F6"/>
    <w:rsid w:val="00CE4EA2"/>
    <w:rsid w:val="00CE4FF9"/>
    <w:rsid w:val="00CE55A3"/>
    <w:rsid w:val="00CF082D"/>
    <w:rsid w:val="00CF09AC"/>
    <w:rsid w:val="00CF1180"/>
    <w:rsid w:val="00CF44E4"/>
    <w:rsid w:val="00CF5269"/>
    <w:rsid w:val="00D001B1"/>
    <w:rsid w:val="00D023BA"/>
    <w:rsid w:val="00D061D4"/>
    <w:rsid w:val="00D14FC6"/>
    <w:rsid w:val="00D16D64"/>
    <w:rsid w:val="00D17F8C"/>
    <w:rsid w:val="00D23539"/>
    <w:rsid w:val="00D253AF"/>
    <w:rsid w:val="00D307AE"/>
    <w:rsid w:val="00D34FE4"/>
    <w:rsid w:val="00D37C09"/>
    <w:rsid w:val="00D40462"/>
    <w:rsid w:val="00D4290D"/>
    <w:rsid w:val="00D45426"/>
    <w:rsid w:val="00D45900"/>
    <w:rsid w:val="00D4653C"/>
    <w:rsid w:val="00D47FAD"/>
    <w:rsid w:val="00D534DD"/>
    <w:rsid w:val="00D53990"/>
    <w:rsid w:val="00D54094"/>
    <w:rsid w:val="00D61139"/>
    <w:rsid w:val="00D618E2"/>
    <w:rsid w:val="00D62938"/>
    <w:rsid w:val="00D644A1"/>
    <w:rsid w:val="00D71A74"/>
    <w:rsid w:val="00D73567"/>
    <w:rsid w:val="00D737E9"/>
    <w:rsid w:val="00D754BB"/>
    <w:rsid w:val="00D809CA"/>
    <w:rsid w:val="00D81D4B"/>
    <w:rsid w:val="00D823F7"/>
    <w:rsid w:val="00D859B7"/>
    <w:rsid w:val="00D876F2"/>
    <w:rsid w:val="00D908F7"/>
    <w:rsid w:val="00D90B93"/>
    <w:rsid w:val="00D915BA"/>
    <w:rsid w:val="00D935D9"/>
    <w:rsid w:val="00D952DA"/>
    <w:rsid w:val="00D96F18"/>
    <w:rsid w:val="00DA15E5"/>
    <w:rsid w:val="00DB0683"/>
    <w:rsid w:val="00DB13A8"/>
    <w:rsid w:val="00DB3CE4"/>
    <w:rsid w:val="00DB4B54"/>
    <w:rsid w:val="00DB6F16"/>
    <w:rsid w:val="00DC2B15"/>
    <w:rsid w:val="00DC4F22"/>
    <w:rsid w:val="00DC58A3"/>
    <w:rsid w:val="00DC6017"/>
    <w:rsid w:val="00DC6883"/>
    <w:rsid w:val="00DD3480"/>
    <w:rsid w:val="00DD7310"/>
    <w:rsid w:val="00DD766C"/>
    <w:rsid w:val="00DE2EC0"/>
    <w:rsid w:val="00DE3415"/>
    <w:rsid w:val="00DE4035"/>
    <w:rsid w:val="00DE41BC"/>
    <w:rsid w:val="00DE689D"/>
    <w:rsid w:val="00DE7687"/>
    <w:rsid w:val="00DF0F47"/>
    <w:rsid w:val="00DF4111"/>
    <w:rsid w:val="00DF4237"/>
    <w:rsid w:val="00DF4379"/>
    <w:rsid w:val="00DF54ED"/>
    <w:rsid w:val="00DF7B68"/>
    <w:rsid w:val="00E02C63"/>
    <w:rsid w:val="00E02E2E"/>
    <w:rsid w:val="00E068B4"/>
    <w:rsid w:val="00E118AB"/>
    <w:rsid w:val="00E13D41"/>
    <w:rsid w:val="00E14FBA"/>
    <w:rsid w:val="00E15F02"/>
    <w:rsid w:val="00E164C6"/>
    <w:rsid w:val="00E17833"/>
    <w:rsid w:val="00E20D6C"/>
    <w:rsid w:val="00E21227"/>
    <w:rsid w:val="00E26D8F"/>
    <w:rsid w:val="00E275BE"/>
    <w:rsid w:val="00E33C18"/>
    <w:rsid w:val="00E35B14"/>
    <w:rsid w:val="00E409AD"/>
    <w:rsid w:val="00E50ECB"/>
    <w:rsid w:val="00E565CC"/>
    <w:rsid w:val="00E56E84"/>
    <w:rsid w:val="00E575D3"/>
    <w:rsid w:val="00E57CC1"/>
    <w:rsid w:val="00E60BD4"/>
    <w:rsid w:val="00E6280D"/>
    <w:rsid w:val="00E64254"/>
    <w:rsid w:val="00E67457"/>
    <w:rsid w:val="00E718D9"/>
    <w:rsid w:val="00E73D44"/>
    <w:rsid w:val="00E75FE1"/>
    <w:rsid w:val="00E76284"/>
    <w:rsid w:val="00E777BE"/>
    <w:rsid w:val="00E77ACD"/>
    <w:rsid w:val="00E82355"/>
    <w:rsid w:val="00E831F8"/>
    <w:rsid w:val="00E8414E"/>
    <w:rsid w:val="00E8480A"/>
    <w:rsid w:val="00E848BA"/>
    <w:rsid w:val="00E8729E"/>
    <w:rsid w:val="00E87B79"/>
    <w:rsid w:val="00E94A24"/>
    <w:rsid w:val="00E96302"/>
    <w:rsid w:val="00EA4F98"/>
    <w:rsid w:val="00EA7DCF"/>
    <w:rsid w:val="00EB0ABE"/>
    <w:rsid w:val="00EB0B25"/>
    <w:rsid w:val="00EB6032"/>
    <w:rsid w:val="00EB76F2"/>
    <w:rsid w:val="00EC40BA"/>
    <w:rsid w:val="00EC46A9"/>
    <w:rsid w:val="00EC4FC2"/>
    <w:rsid w:val="00EC5067"/>
    <w:rsid w:val="00EC52ED"/>
    <w:rsid w:val="00ED3E89"/>
    <w:rsid w:val="00ED5474"/>
    <w:rsid w:val="00EE0235"/>
    <w:rsid w:val="00EE03BB"/>
    <w:rsid w:val="00EE394B"/>
    <w:rsid w:val="00EE5D79"/>
    <w:rsid w:val="00EE7211"/>
    <w:rsid w:val="00EF5C1C"/>
    <w:rsid w:val="00EF63B0"/>
    <w:rsid w:val="00EF67A5"/>
    <w:rsid w:val="00EF7C2B"/>
    <w:rsid w:val="00F00230"/>
    <w:rsid w:val="00F00A63"/>
    <w:rsid w:val="00F03480"/>
    <w:rsid w:val="00F0697D"/>
    <w:rsid w:val="00F10FBA"/>
    <w:rsid w:val="00F12094"/>
    <w:rsid w:val="00F1320C"/>
    <w:rsid w:val="00F154E1"/>
    <w:rsid w:val="00F16A8A"/>
    <w:rsid w:val="00F20EFC"/>
    <w:rsid w:val="00F22A47"/>
    <w:rsid w:val="00F24D05"/>
    <w:rsid w:val="00F24FBA"/>
    <w:rsid w:val="00F257C1"/>
    <w:rsid w:val="00F25939"/>
    <w:rsid w:val="00F325BF"/>
    <w:rsid w:val="00F47208"/>
    <w:rsid w:val="00F47DF4"/>
    <w:rsid w:val="00F51EAA"/>
    <w:rsid w:val="00F5335F"/>
    <w:rsid w:val="00F54610"/>
    <w:rsid w:val="00F54864"/>
    <w:rsid w:val="00F56C89"/>
    <w:rsid w:val="00F576A9"/>
    <w:rsid w:val="00F61A5B"/>
    <w:rsid w:val="00F71396"/>
    <w:rsid w:val="00F722C5"/>
    <w:rsid w:val="00F83B44"/>
    <w:rsid w:val="00F84058"/>
    <w:rsid w:val="00F8542F"/>
    <w:rsid w:val="00F85AD6"/>
    <w:rsid w:val="00F87361"/>
    <w:rsid w:val="00F92B1D"/>
    <w:rsid w:val="00F931AD"/>
    <w:rsid w:val="00F95020"/>
    <w:rsid w:val="00F963D6"/>
    <w:rsid w:val="00F97357"/>
    <w:rsid w:val="00F974A7"/>
    <w:rsid w:val="00FA13B5"/>
    <w:rsid w:val="00FA665D"/>
    <w:rsid w:val="00FA6CD8"/>
    <w:rsid w:val="00FB13C9"/>
    <w:rsid w:val="00FB5B2A"/>
    <w:rsid w:val="00FC0D99"/>
    <w:rsid w:val="00FC16E6"/>
    <w:rsid w:val="00FC2560"/>
    <w:rsid w:val="00FC30EA"/>
    <w:rsid w:val="00FC7600"/>
    <w:rsid w:val="00FD0CB2"/>
    <w:rsid w:val="00FD2C1F"/>
    <w:rsid w:val="00FD3E06"/>
    <w:rsid w:val="00FD405C"/>
    <w:rsid w:val="00FE0E84"/>
    <w:rsid w:val="00FE23D6"/>
    <w:rsid w:val="00FE5488"/>
    <w:rsid w:val="00FE608B"/>
    <w:rsid w:val="00FF0749"/>
    <w:rsid w:val="00FF3D9B"/>
    <w:rsid w:val="00FF4179"/>
    <w:rsid w:val="00FF6C51"/>
    <w:rsid w:val="00FF6DDC"/>
    <w:rsid w:val="00FF753A"/>
    <w:rsid w:val="00FF777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07AA43"/>
  <w15:docId w15:val="{BE32E5C2-7823-F542-A00A-55820C7E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24697C"/>
    <w:pPr>
      <w:spacing w:after="120" w:line="360" w:lineRule="auto"/>
      <w:ind w:left="851"/>
      <w:outlineLvl w:val="0"/>
    </w:pPr>
    <w:rPr>
      <w:rFonts w:ascii="Arial" w:hAnsi="Arial" w:cs="Arial Unicode MS"/>
      <w:color w:val="000000"/>
      <w:sz w:val="22"/>
      <w:szCs w:val="22"/>
      <w:u w:color="000000"/>
    </w:rPr>
  </w:style>
  <w:style w:type="paragraph" w:styleId="berschrift1">
    <w:name w:val="heading 1"/>
    <w:basedOn w:val="Standard"/>
    <w:next w:val="Standard"/>
    <w:link w:val="berschrift1Zchn"/>
    <w:uiPriority w:val="9"/>
    <w:qFormat/>
    <w:rsid w:val="00F10FBA"/>
    <w:pPr>
      <w:keepNext/>
      <w:keepLines/>
      <w:spacing w:before="240" w:after="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9950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1"/>
    </w:pPr>
    <w:rPr>
      <w:rFonts w:ascii="Times New Roman" w:eastAsia="Times New Roman" w:hAnsi="Times New Roman" w:cs="Times New Roman"/>
      <w:b/>
      <w:bCs/>
      <w:color w:val="auto"/>
      <w:sz w:val="36"/>
      <w:szCs w:val="36"/>
      <w:bdr w:val="none" w:sz="0" w:space="0" w:color="auto"/>
    </w:rPr>
  </w:style>
  <w:style w:type="paragraph" w:styleId="berschrift3">
    <w:name w:val="heading 3"/>
    <w:basedOn w:val="Standard"/>
    <w:next w:val="Standard"/>
    <w:link w:val="berschrift3Zchn"/>
    <w:uiPriority w:val="9"/>
    <w:unhideWhenUsed/>
    <w:qFormat/>
    <w:rsid w:val="005158F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Kopfzeile">
    <w:name w:val="header"/>
    <w:link w:val="KopfzeileZchn"/>
    <w:uiPriority w:val="99"/>
    <w:pPr>
      <w:tabs>
        <w:tab w:val="center" w:pos="4536"/>
        <w:tab w:val="right" w:pos="9072"/>
      </w:tabs>
      <w:spacing w:after="120" w:line="360" w:lineRule="auto"/>
      <w:ind w:left="851"/>
      <w:outlineLvl w:val="0"/>
    </w:pPr>
    <w:rPr>
      <w:rFonts w:ascii="Arial" w:hAnsi="Arial" w:cs="Arial Unicode MS"/>
      <w:color w:val="000000"/>
      <w:sz w:val="22"/>
      <w:szCs w:val="22"/>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Listenabsatz">
    <w:name w:val="List Paragraph"/>
    <w:uiPriority w:val="34"/>
    <w:qFormat/>
    <w:pPr>
      <w:spacing w:after="120" w:line="360" w:lineRule="auto"/>
      <w:ind w:left="720"/>
      <w:outlineLvl w:val="0"/>
    </w:pPr>
    <w:rPr>
      <w:rFonts w:ascii="Arial" w:hAnsi="Arial" w:cs="Arial Unicode MS"/>
      <w:color w:val="000000"/>
      <w:sz w:val="22"/>
      <w:szCs w:val="22"/>
      <w:u w:color="000000"/>
    </w:rPr>
  </w:style>
  <w:style w:type="numbering" w:customStyle="1" w:styleId="ImportierterStil1">
    <w:name w:val="Importierter Stil: 1"/>
    <w:pPr>
      <w:numPr>
        <w:numId w:val="1"/>
      </w:numPr>
    </w:pPr>
  </w:style>
  <w:style w:type="character" w:customStyle="1" w:styleId="Hyperlink0">
    <w:name w:val="Hyperlink.0"/>
    <w:basedOn w:val="Hyperlink"/>
    <w:rPr>
      <w:color w:val="0000FF"/>
      <w:u w:val="single" w:color="0000FF"/>
    </w:rPr>
  </w:style>
  <w:style w:type="paragraph" w:styleId="Sprechblasentext">
    <w:name w:val="Balloon Text"/>
    <w:basedOn w:val="Standard"/>
    <w:link w:val="SprechblasentextZchn"/>
    <w:uiPriority w:val="99"/>
    <w:semiHidden/>
    <w:unhideWhenUsed/>
    <w:rsid w:val="00CB69D6"/>
    <w:pPr>
      <w:spacing w:after="0" w:line="240" w:lineRule="auto"/>
    </w:pPr>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B69D6"/>
    <w:rPr>
      <w:rFonts w:ascii="Lucida Grande" w:hAnsi="Lucida Grande" w:cs="Arial Unicode MS"/>
      <w:color w:val="000000"/>
      <w:sz w:val="18"/>
      <w:szCs w:val="18"/>
      <w:u w:color="000000"/>
    </w:rPr>
  </w:style>
  <w:style w:type="paragraph" w:styleId="Fuzeile">
    <w:name w:val="footer"/>
    <w:basedOn w:val="Standard"/>
    <w:link w:val="FuzeileZchn"/>
    <w:uiPriority w:val="99"/>
    <w:unhideWhenUsed/>
    <w:rsid w:val="00A52B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52BC9"/>
    <w:rPr>
      <w:rFonts w:ascii="Arial" w:hAnsi="Arial" w:cs="Arial Unicode MS"/>
      <w:color w:val="000000"/>
      <w:sz w:val="22"/>
      <w:szCs w:val="22"/>
      <w:u w:color="000000"/>
    </w:rPr>
  </w:style>
  <w:style w:type="paragraph" w:customStyle="1" w:styleId="Default">
    <w:name w:val="Default"/>
    <w:rsid w:val="00EC40B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hAnsi="Arial" w:cs="Arial"/>
      <w:color w:val="000000"/>
      <w:sz w:val="24"/>
      <w:szCs w:val="24"/>
    </w:rPr>
  </w:style>
  <w:style w:type="paragraph" w:customStyle="1" w:styleId="bodytext">
    <w:name w:val="bodytext"/>
    <w:basedOn w:val="Standard"/>
    <w:rsid w:val="009B137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styleId="StandardWeb">
    <w:name w:val="Normal (Web)"/>
    <w:basedOn w:val="Standard"/>
    <w:uiPriority w:val="99"/>
    <w:semiHidden/>
    <w:unhideWhenUsed/>
    <w:rsid w:val="00B07F7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character" w:styleId="Fett">
    <w:name w:val="Strong"/>
    <w:basedOn w:val="Absatz-Standardschriftart"/>
    <w:uiPriority w:val="22"/>
    <w:qFormat/>
    <w:rsid w:val="00B07F77"/>
    <w:rPr>
      <w:b/>
      <w:bCs/>
    </w:rPr>
  </w:style>
  <w:style w:type="character" w:styleId="Kommentarzeichen">
    <w:name w:val="annotation reference"/>
    <w:basedOn w:val="Absatz-Standardschriftart"/>
    <w:uiPriority w:val="99"/>
    <w:semiHidden/>
    <w:unhideWhenUsed/>
    <w:rsid w:val="00431527"/>
    <w:rPr>
      <w:sz w:val="18"/>
      <w:szCs w:val="18"/>
    </w:rPr>
  </w:style>
  <w:style w:type="paragraph" w:styleId="Kommentartext">
    <w:name w:val="annotation text"/>
    <w:basedOn w:val="Standard"/>
    <w:link w:val="KommentartextZchn"/>
    <w:uiPriority w:val="99"/>
    <w:unhideWhenUsed/>
    <w:rsid w:val="00431527"/>
    <w:pPr>
      <w:spacing w:line="240" w:lineRule="auto"/>
    </w:pPr>
    <w:rPr>
      <w:sz w:val="24"/>
      <w:szCs w:val="24"/>
    </w:rPr>
  </w:style>
  <w:style w:type="character" w:customStyle="1" w:styleId="KommentartextZchn">
    <w:name w:val="Kommentartext Zchn"/>
    <w:basedOn w:val="Absatz-Standardschriftart"/>
    <w:link w:val="Kommentartext"/>
    <w:uiPriority w:val="99"/>
    <w:rsid w:val="00431527"/>
    <w:rPr>
      <w:rFonts w:ascii="Arial" w:hAnsi="Arial" w:cs="Arial Unicode MS"/>
      <w:color w:val="000000"/>
      <w:sz w:val="24"/>
      <w:szCs w:val="24"/>
      <w:u w:color="000000"/>
    </w:rPr>
  </w:style>
  <w:style w:type="paragraph" w:styleId="Kommentarthema">
    <w:name w:val="annotation subject"/>
    <w:basedOn w:val="Kommentartext"/>
    <w:next w:val="Kommentartext"/>
    <w:link w:val="KommentarthemaZchn"/>
    <w:uiPriority w:val="99"/>
    <w:semiHidden/>
    <w:unhideWhenUsed/>
    <w:rsid w:val="00431527"/>
    <w:rPr>
      <w:b/>
      <w:bCs/>
      <w:sz w:val="20"/>
      <w:szCs w:val="20"/>
    </w:rPr>
  </w:style>
  <w:style w:type="character" w:customStyle="1" w:styleId="KommentarthemaZchn">
    <w:name w:val="Kommentarthema Zchn"/>
    <w:basedOn w:val="KommentartextZchn"/>
    <w:link w:val="Kommentarthema"/>
    <w:uiPriority w:val="99"/>
    <w:semiHidden/>
    <w:rsid w:val="00431527"/>
    <w:rPr>
      <w:rFonts w:ascii="Arial" w:hAnsi="Arial" w:cs="Arial Unicode MS"/>
      <w:b/>
      <w:bCs/>
      <w:color w:val="000000"/>
      <w:sz w:val="24"/>
      <w:szCs w:val="24"/>
      <w:u w:color="000000"/>
    </w:rPr>
  </w:style>
  <w:style w:type="character" w:customStyle="1" w:styleId="Ohne">
    <w:name w:val="Ohne"/>
    <w:rsid w:val="00910E86"/>
  </w:style>
  <w:style w:type="paragraph" w:customStyle="1" w:styleId="wp-caption-text">
    <w:name w:val="wp-caption-text"/>
    <w:basedOn w:val="Standard"/>
    <w:rsid w:val="006A73F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character" w:styleId="BesuchterLink">
    <w:name w:val="FollowedHyperlink"/>
    <w:basedOn w:val="Absatz-Standardschriftart"/>
    <w:uiPriority w:val="99"/>
    <w:semiHidden/>
    <w:unhideWhenUsed/>
    <w:rsid w:val="00BC07E3"/>
    <w:rPr>
      <w:color w:val="FF00FF" w:themeColor="followedHyperlink"/>
      <w:u w:val="single"/>
    </w:rPr>
  </w:style>
  <w:style w:type="character" w:customStyle="1" w:styleId="berschrift2Zchn">
    <w:name w:val="Überschrift 2 Zchn"/>
    <w:basedOn w:val="Absatz-Standardschriftart"/>
    <w:link w:val="berschrift2"/>
    <w:uiPriority w:val="9"/>
    <w:rsid w:val="00995045"/>
    <w:rPr>
      <w:rFonts w:eastAsia="Times New Roman"/>
      <w:b/>
      <w:bCs/>
      <w:sz w:val="36"/>
      <w:szCs w:val="36"/>
      <w:bdr w:val="none" w:sz="0" w:space="0" w:color="auto"/>
    </w:rPr>
  </w:style>
  <w:style w:type="character" w:customStyle="1" w:styleId="apple-converted-space">
    <w:name w:val="apple-converted-space"/>
    <w:basedOn w:val="Absatz-Standardschriftart"/>
    <w:rsid w:val="00995045"/>
  </w:style>
  <w:style w:type="character" w:customStyle="1" w:styleId="NichtaufgelsteErwhnung1">
    <w:name w:val="Nicht aufgelöste Erwähnung1"/>
    <w:basedOn w:val="Absatz-Standardschriftart"/>
    <w:uiPriority w:val="99"/>
    <w:semiHidden/>
    <w:unhideWhenUsed/>
    <w:rsid w:val="00E26D8F"/>
    <w:rPr>
      <w:color w:val="605E5C"/>
      <w:shd w:val="clear" w:color="auto" w:fill="E1DFDD"/>
    </w:rPr>
  </w:style>
  <w:style w:type="character" w:customStyle="1" w:styleId="NichtaufgelsteErwhnung2">
    <w:name w:val="Nicht aufgelöste Erwähnung2"/>
    <w:basedOn w:val="Absatz-Standardschriftart"/>
    <w:uiPriority w:val="99"/>
    <w:semiHidden/>
    <w:unhideWhenUsed/>
    <w:rsid w:val="008372A2"/>
    <w:rPr>
      <w:color w:val="605E5C"/>
      <w:shd w:val="clear" w:color="auto" w:fill="E1DFDD"/>
    </w:rPr>
  </w:style>
  <w:style w:type="character" w:customStyle="1" w:styleId="berschrift3Zchn">
    <w:name w:val="Überschrift 3 Zchn"/>
    <w:basedOn w:val="Absatz-Standardschriftart"/>
    <w:link w:val="berschrift3"/>
    <w:uiPriority w:val="9"/>
    <w:rsid w:val="005158F1"/>
    <w:rPr>
      <w:rFonts w:asciiTheme="majorHAnsi" w:eastAsiaTheme="majorEastAsia" w:hAnsiTheme="majorHAnsi" w:cstheme="majorBidi"/>
      <w:color w:val="243F60" w:themeColor="accent1" w:themeShade="7F"/>
      <w:sz w:val="24"/>
      <w:szCs w:val="24"/>
      <w:u w:color="000000"/>
    </w:rPr>
  </w:style>
  <w:style w:type="character" w:customStyle="1" w:styleId="NichtaufgelsteErwhnung3">
    <w:name w:val="Nicht aufgelöste Erwähnung3"/>
    <w:basedOn w:val="Absatz-Standardschriftart"/>
    <w:uiPriority w:val="99"/>
    <w:semiHidden/>
    <w:unhideWhenUsed/>
    <w:rsid w:val="00EC5067"/>
    <w:rPr>
      <w:color w:val="605E5C"/>
      <w:shd w:val="clear" w:color="auto" w:fill="E1DFDD"/>
    </w:rPr>
  </w:style>
  <w:style w:type="character" w:styleId="NichtaufgelsteErwhnung">
    <w:name w:val="Unresolved Mention"/>
    <w:basedOn w:val="Absatz-Standardschriftart"/>
    <w:uiPriority w:val="99"/>
    <w:semiHidden/>
    <w:unhideWhenUsed/>
    <w:rsid w:val="00FC2560"/>
    <w:rPr>
      <w:color w:val="605E5C"/>
      <w:shd w:val="clear" w:color="auto" w:fill="E1DFDD"/>
    </w:rPr>
  </w:style>
  <w:style w:type="character" w:styleId="Platzhaltertext">
    <w:name w:val="Placeholder Text"/>
    <w:basedOn w:val="Absatz-Standardschriftart"/>
    <w:uiPriority w:val="99"/>
    <w:semiHidden/>
    <w:rsid w:val="0049619F"/>
    <w:rPr>
      <w:color w:val="666666"/>
    </w:rPr>
  </w:style>
  <w:style w:type="paragraph" w:customStyle="1" w:styleId="p1">
    <w:name w:val="p1"/>
    <w:basedOn w:val="Standard"/>
    <w:rsid w:val="009D3B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customStyle="1" w:styleId="p2">
    <w:name w:val="p2"/>
    <w:basedOn w:val="Standard"/>
    <w:rsid w:val="009D3B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customStyle="1" w:styleId="p3">
    <w:name w:val="p3"/>
    <w:basedOn w:val="Standard"/>
    <w:rsid w:val="009D3B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character" w:customStyle="1" w:styleId="s1">
    <w:name w:val="s1"/>
    <w:basedOn w:val="Absatz-Standardschriftart"/>
    <w:rsid w:val="00C5139B"/>
    <w:rPr>
      <w:rFonts w:ascii="Arial" w:hAnsi="Arial" w:cs="Arial" w:hint="default"/>
      <w:sz w:val="24"/>
      <w:szCs w:val="24"/>
    </w:rPr>
  </w:style>
  <w:style w:type="character" w:customStyle="1" w:styleId="s2">
    <w:name w:val="s2"/>
    <w:basedOn w:val="Absatz-Standardschriftart"/>
    <w:rsid w:val="00791F40"/>
    <w:rPr>
      <w:rFonts w:ascii="Arial" w:hAnsi="Arial" w:cs="Arial" w:hint="default"/>
      <w:color w:val="107C3C"/>
      <w:sz w:val="30"/>
      <w:szCs w:val="30"/>
    </w:rPr>
  </w:style>
  <w:style w:type="character" w:customStyle="1" w:styleId="s3">
    <w:name w:val="s3"/>
    <w:basedOn w:val="Absatz-Standardschriftart"/>
    <w:rsid w:val="00791F40"/>
    <w:rPr>
      <w:rFonts w:ascii="Arial" w:hAnsi="Arial" w:cs="Arial" w:hint="default"/>
      <w:sz w:val="30"/>
      <w:szCs w:val="30"/>
    </w:rPr>
  </w:style>
  <w:style w:type="paragraph" w:customStyle="1" w:styleId="my-2">
    <w:name w:val="my-2"/>
    <w:basedOn w:val="Standard"/>
    <w:rsid w:val="003C328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styleId="berarbeitung">
    <w:name w:val="Revision"/>
    <w:hidden/>
    <w:uiPriority w:val="99"/>
    <w:semiHidden/>
    <w:rsid w:val="009C4F1C"/>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2"/>
      <w:szCs w:val="22"/>
      <w:u w:color="000000"/>
    </w:rPr>
  </w:style>
  <w:style w:type="character" w:customStyle="1" w:styleId="KopfzeileZchn">
    <w:name w:val="Kopfzeile Zchn"/>
    <w:basedOn w:val="Absatz-Standardschriftart"/>
    <w:link w:val="Kopfzeile"/>
    <w:uiPriority w:val="99"/>
    <w:rsid w:val="00C13CE4"/>
    <w:rPr>
      <w:rFonts w:ascii="Arial" w:hAnsi="Arial" w:cs="Arial Unicode MS"/>
      <w:color w:val="000000"/>
      <w:sz w:val="22"/>
      <w:szCs w:val="22"/>
      <w:u w:color="000000"/>
    </w:rPr>
  </w:style>
  <w:style w:type="character" w:customStyle="1" w:styleId="citation">
    <w:name w:val="citation"/>
    <w:basedOn w:val="Absatz-Standardschriftart"/>
    <w:rsid w:val="009A1F05"/>
  </w:style>
  <w:style w:type="character" w:customStyle="1" w:styleId="relative">
    <w:name w:val="relative"/>
    <w:basedOn w:val="Absatz-Standardschriftart"/>
    <w:rsid w:val="009A1F05"/>
  </w:style>
  <w:style w:type="character" w:customStyle="1" w:styleId="opacity-50">
    <w:name w:val="opacity-50"/>
    <w:basedOn w:val="Absatz-Standardschriftart"/>
    <w:rsid w:val="009A1F05"/>
  </w:style>
  <w:style w:type="character" w:customStyle="1" w:styleId="berschrift1Zchn">
    <w:name w:val="Überschrift 1 Zchn"/>
    <w:basedOn w:val="Absatz-Standardschriftart"/>
    <w:link w:val="berschrift1"/>
    <w:uiPriority w:val="9"/>
    <w:rsid w:val="00F10FBA"/>
    <w:rPr>
      <w:rFonts w:asciiTheme="majorHAnsi" w:eastAsiaTheme="majorEastAsia" w:hAnsiTheme="majorHAnsi" w:cstheme="majorBidi"/>
      <w:color w:val="365F91" w:themeColor="accent1" w:themeShade="BF"/>
      <w:sz w:val="32"/>
      <w:szCs w:val="32"/>
      <w:u w:color="000000"/>
    </w:rPr>
  </w:style>
  <w:style w:type="character" w:styleId="Hervorhebung">
    <w:name w:val="Emphasis"/>
    <w:basedOn w:val="Absatz-Standardschriftart"/>
    <w:uiPriority w:val="20"/>
    <w:qFormat/>
    <w:rsid w:val="00F10FBA"/>
    <w:rPr>
      <w:i/>
      <w:iCs/>
    </w:rPr>
  </w:style>
  <w:style w:type="character" w:customStyle="1" w:styleId="s4">
    <w:name w:val="s4"/>
    <w:basedOn w:val="Absatz-Standardschriftart"/>
    <w:rsid w:val="007B68C0"/>
    <w:rPr>
      <w:rFonts w:ascii="Arial" w:hAnsi="Arial" w:cs="Arial" w:hint="default"/>
      <w:sz w:val="11"/>
      <w:szCs w:val="11"/>
    </w:rPr>
  </w:style>
  <w:style w:type="character" w:customStyle="1" w:styleId="s5">
    <w:name w:val="s5"/>
    <w:basedOn w:val="Absatz-Standardschriftart"/>
    <w:rsid w:val="007B68C0"/>
    <w:rPr>
      <w:rFonts w:ascii="Arial" w:hAnsi="Arial" w:cs="Arial" w:hint="default"/>
      <w:sz w:val="12"/>
      <w:szCs w:val="12"/>
    </w:rPr>
  </w:style>
  <w:style w:type="character" w:customStyle="1" w:styleId="s6">
    <w:name w:val="s6"/>
    <w:basedOn w:val="Absatz-Standardschriftart"/>
    <w:rsid w:val="007B68C0"/>
    <w:rPr>
      <w:rFonts w:ascii="Arial" w:hAnsi="Arial" w:cs="Arial" w:hint="default"/>
      <w:sz w:val="12"/>
      <w:szCs w:val="12"/>
    </w:rPr>
  </w:style>
  <w:style w:type="character" w:customStyle="1" w:styleId="s7">
    <w:name w:val="s7"/>
    <w:basedOn w:val="Absatz-Standardschriftart"/>
    <w:rsid w:val="007B68C0"/>
    <w:rPr>
      <w:rFonts w:ascii="Arial" w:hAnsi="Arial" w:cs="Arial" w:hint="default"/>
      <w:sz w:val="14"/>
      <w:szCs w:val="14"/>
    </w:rPr>
  </w:style>
  <w:style w:type="character" w:customStyle="1" w:styleId="s8">
    <w:name w:val="s8"/>
    <w:basedOn w:val="Absatz-Standardschriftart"/>
    <w:rsid w:val="007B68C0"/>
    <w:rPr>
      <w:rFonts w:ascii="Arial" w:hAnsi="Arial" w:cs="Arial" w:hint="default"/>
      <w:sz w:val="11"/>
      <w:szCs w:val="11"/>
    </w:rPr>
  </w:style>
  <w:style w:type="character" w:customStyle="1" w:styleId="s9">
    <w:name w:val="s9"/>
    <w:basedOn w:val="Absatz-Standardschriftart"/>
    <w:rsid w:val="007B68C0"/>
    <w:rPr>
      <w:rFonts w:ascii="Arial" w:hAnsi="Arial" w:cs="Arial" w:hint="default"/>
      <w:sz w:val="9"/>
      <w:szCs w:val="9"/>
    </w:rPr>
  </w:style>
  <w:style w:type="character" w:customStyle="1" w:styleId="s10">
    <w:name w:val="s10"/>
    <w:basedOn w:val="Absatz-Standardschriftart"/>
    <w:rsid w:val="007B68C0"/>
    <w:rPr>
      <w:rFonts w:ascii="Arial" w:hAnsi="Arial" w:cs="Arial" w:hint="default"/>
      <w:sz w:val="12"/>
      <w:szCs w:val="12"/>
    </w:rPr>
  </w:style>
  <w:style w:type="character" w:customStyle="1" w:styleId="s11">
    <w:name w:val="s11"/>
    <w:basedOn w:val="Absatz-Standardschriftart"/>
    <w:rsid w:val="007B68C0"/>
    <w:rPr>
      <w:rFonts w:ascii="Arial" w:hAnsi="Arial" w:cs="Arial" w:hint="default"/>
      <w:sz w:val="11"/>
      <w:szCs w:val="11"/>
    </w:rPr>
  </w:style>
  <w:style w:type="character" w:customStyle="1" w:styleId="s12">
    <w:name w:val="s12"/>
    <w:basedOn w:val="Absatz-Standardschriftart"/>
    <w:rsid w:val="007B68C0"/>
    <w:rPr>
      <w:rFonts w:ascii="Arial" w:hAnsi="Arial" w:cs="Arial" w:hint="default"/>
      <w:sz w:val="12"/>
      <w:szCs w:val="12"/>
    </w:rPr>
  </w:style>
  <w:style w:type="character" w:customStyle="1" w:styleId="s13">
    <w:name w:val="s13"/>
    <w:basedOn w:val="Absatz-Standardschriftart"/>
    <w:rsid w:val="007B68C0"/>
    <w:rPr>
      <w:rFonts w:ascii="Arial" w:hAnsi="Arial" w:cs="Arial" w:hint="default"/>
      <w:sz w:val="12"/>
      <w:szCs w:val="12"/>
    </w:rPr>
  </w:style>
  <w:style w:type="character" w:customStyle="1" w:styleId="s14">
    <w:name w:val="s14"/>
    <w:basedOn w:val="Absatz-Standardschriftart"/>
    <w:rsid w:val="007B68C0"/>
    <w:rPr>
      <w:rFonts w:ascii="Arial" w:hAnsi="Arial" w:cs="Arial" w:hint="default"/>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12398">
      <w:bodyDiv w:val="1"/>
      <w:marLeft w:val="0"/>
      <w:marRight w:val="0"/>
      <w:marTop w:val="0"/>
      <w:marBottom w:val="0"/>
      <w:divBdr>
        <w:top w:val="none" w:sz="0" w:space="0" w:color="auto"/>
        <w:left w:val="none" w:sz="0" w:space="0" w:color="auto"/>
        <w:bottom w:val="none" w:sz="0" w:space="0" w:color="auto"/>
        <w:right w:val="none" w:sz="0" w:space="0" w:color="auto"/>
      </w:divBdr>
      <w:divsChild>
        <w:div w:id="152571892">
          <w:marLeft w:val="0"/>
          <w:marRight w:val="0"/>
          <w:marTop w:val="0"/>
          <w:marBottom w:val="0"/>
          <w:divBdr>
            <w:top w:val="none" w:sz="0" w:space="0" w:color="auto"/>
            <w:left w:val="none" w:sz="0" w:space="0" w:color="auto"/>
            <w:bottom w:val="none" w:sz="0" w:space="0" w:color="auto"/>
            <w:right w:val="none" w:sz="0" w:space="0" w:color="auto"/>
          </w:divBdr>
          <w:divsChild>
            <w:div w:id="1783259296">
              <w:marLeft w:val="0"/>
              <w:marRight w:val="0"/>
              <w:marTop w:val="0"/>
              <w:marBottom w:val="0"/>
              <w:divBdr>
                <w:top w:val="none" w:sz="0" w:space="0" w:color="auto"/>
                <w:left w:val="none" w:sz="0" w:space="0" w:color="auto"/>
                <w:bottom w:val="none" w:sz="0" w:space="0" w:color="auto"/>
                <w:right w:val="none" w:sz="0" w:space="0" w:color="auto"/>
              </w:divBdr>
              <w:divsChild>
                <w:div w:id="899560775">
                  <w:marLeft w:val="0"/>
                  <w:marRight w:val="0"/>
                  <w:marTop w:val="0"/>
                  <w:marBottom w:val="0"/>
                  <w:divBdr>
                    <w:top w:val="none" w:sz="0" w:space="0" w:color="auto"/>
                    <w:left w:val="none" w:sz="0" w:space="0" w:color="auto"/>
                    <w:bottom w:val="none" w:sz="0" w:space="0" w:color="auto"/>
                    <w:right w:val="none" w:sz="0" w:space="0" w:color="auto"/>
                  </w:divBdr>
                  <w:divsChild>
                    <w:div w:id="922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15215">
      <w:bodyDiv w:val="1"/>
      <w:marLeft w:val="0"/>
      <w:marRight w:val="0"/>
      <w:marTop w:val="0"/>
      <w:marBottom w:val="0"/>
      <w:divBdr>
        <w:top w:val="none" w:sz="0" w:space="0" w:color="auto"/>
        <w:left w:val="none" w:sz="0" w:space="0" w:color="auto"/>
        <w:bottom w:val="none" w:sz="0" w:space="0" w:color="auto"/>
        <w:right w:val="none" w:sz="0" w:space="0" w:color="auto"/>
      </w:divBdr>
    </w:div>
    <w:div w:id="202837484">
      <w:bodyDiv w:val="1"/>
      <w:marLeft w:val="0"/>
      <w:marRight w:val="0"/>
      <w:marTop w:val="0"/>
      <w:marBottom w:val="0"/>
      <w:divBdr>
        <w:top w:val="none" w:sz="0" w:space="0" w:color="auto"/>
        <w:left w:val="none" w:sz="0" w:space="0" w:color="auto"/>
        <w:bottom w:val="none" w:sz="0" w:space="0" w:color="auto"/>
        <w:right w:val="none" w:sz="0" w:space="0" w:color="auto"/>
      </w:divBdr>
    </w:div>
    <w:div w:id="239944734">
      <w:bodyDiv w:val="1"/>
      <w:marLeft w:val="0"/>
      <w:marRight w:val="0"/>
      <w:marTop w:val="0"/>
      <w:marBottom w:val="0"/>
      <w:divBdr>
        <w:top w:val="none" w:sz="0" w:space="0" w:color="auto"/>
        <w:left w:val="none" w:sz="0" w:space="0" w:color="auto"/>
        <w:bottom w:val="none" w:sz="0" w:space="0" w:color="auto"/>
        <w:right w:val="none" w:sz="0" w:space="0" w:color="auto"/>
      </w:divBdr>
    </w:div>
    <w:div w:id="244724120">
      <w:bodyDiv w:val="1"/>
      <w:marLeft w:val="0"/>
      <w:marRight w:val="0"/>
      <w:marTop w:val="0"/>
      <w:marBottom w:val="0"/>
      <w:divBdr>
        <w:top w:val="none" w:sz="0" w:space="0" w:color="auto"/>
        <w:left w:val="none" w:sz="0" w:space="0" w:color="auto"/>
        <w:bottom w:val="none" w:sz="0" w:space="0" w:color="auto"/>
        <w:right w:val="none" w:sz="0" w:space="0" w:color="auto"/>
      </w:divBdr>
    </w:div>
    <w:div w:id="247351991">
      <w:bodyDiv w:val="1"/>
      <w:marLeft w:val="0"/>
      <w:marRight w:val="0"/>
      <w:marTop w:val="0"/>
      <w:marBottom w:val="0"/>
      <w:divBdr>
        <w:top w:val="none" w:sz="0" w:space="0" w:color="auto"/>
        <w:left w:val="none" w:sz="0" w:space="0" w:color="auto"/>
        <w:bottom w:val="none" w:sz="0" w:space="0" w:color="auto"/>
        <w:right w:val="none" w:sz="0" w:space="0" w:color="auto"/>
      </w:divBdr>
    </w:div>
    <w:div w:id="251478264">
      <w:bodyDiv w:val="1"/>
      <w:marLeft w:val="0"/>
      <w:marRight w:val="0"/>
      <w:marTop w:val="0"/>
      <w:marBottom w:val="0"/>
      <w:divBdr>
        <w:top w:val="none" w:sz="0" w:space="0" w:color="auto"/>
        <w:left w:val="none" w:sz="0" w:space="0" w:color="auto"/>
        <w:bottom w:val="none" w:sz="0" w:space="0" w:color="auto"/>
        <w:right w:val="none" w:sz="0" w:space="0" w:color="auto"/>
      </w:divBdr>
    </w:div>
    <w:div w:id="376857312">
      <w:bodyDiv w:val="1"/>
      <w:marLeft w:val="0"/>
      <w:marRight w:val="0"/>
      <w:marTop w:val="0"/>
      <w:marBottom w:val="0"/>
      <w:divBdr>
        <w:top w:val="none" w:sz="0" w:space="0" w:color="auto"/>
        <w:left w:val="none" w:sz="0" w:space="0" w:color="auto"/>
        <w:bottom w:val="none" w:sz="0" w:space="0" w:color="auto"/>
        <w:right w:val="none" w:sz="0" w:space="0" w:color="auto"/>
      </w:divBdr>
    </w:div>
    <w:div w:id="421269148">
      <w:bodyDiv w:val="1"/>
      <w:marLeft w:val="0"/>
      <w:marRight w:val="0"/>
      <w:marTop w:val="0"/>
      <w:marBottom w:val="0"/>
      <w:divBdr>
        <w:top w:val="none" w:sz="0" w:space="0" w:color="auto"/>
        <w:left w:val="none" w:sz="0" w:space="0" w:color="auto"/>
        <w:bottom w:val="none" w:sz="0" w:space="0" w:color="auto"/>
        <w:right w:val="none" w:sz="0" w:space="0" w:color="auto"/>
      </w:divBdr>
    </w:div>
    <w:div w:id="431248171">
      <w:bodyDiv w:val="1"/>
      <w:marLeft w:val="0"/>
      <w:marRight w:val="0"/>
      <w:marTop w:val="0"/>
      <w:marBottom w:val="0"/>
      <w:divBdr>
        <w:top w:val="none" w:sz="0" w:space="0" w:color="auto"/>
        <w:left w:val="none" w:sz="0" w:space="0" w:color="auto"/>
        <w:bottom w:val="none" w:sz="0" w:space="0" w:color="auto"/>
        <w:right w:val="none" w:sz="0" w:space="0" w:color="auto"/>
      </w:divBdr>
    </w:div>
    <w:div w:id="440882036">
      <w:bodyDiv w:val="1"/>
      <w:marLeft w:val="0"/>
      <w:marRight w:val="0"/>
      <w:marTop w:val="0"/>
      <w:marBottom w:val="0"/>
      <w:divBdr>
        <w:top w:val="none" w:sz="0" w:space="0" w:color="auto"/>
        <w:left w:val="none" w:sz="0" w:space="0" w:color="auto"/>
        <w:bottom w:val="none" w:sz="0" w:space="0" w:color="auto"/>
        <w:right w:val="none" w:sz="0" w:space="0" w:color="auto"/>
      </w:divBdr>
    </w:div>
    <w:div w:id="441800589">
      <w:bodyDiv w:val="1"/>
      <w:marLeft w:val="0"/>
      <w:marRight w:val="0"/>
      <w:marTop w:val="0"/>
      <w:marBottom w:val="0"/>
      <w:divBdr>
        <w:top w:val="none" w:sz="0" w:space="0" w:color="auto"/>
        <w:left w:val="none" w:sz="0" w:space="0" w:color="auto"/>
        <w:bottom w:val="none" w:sz="0" w:space="0" w:color="auto"/>
        <w:right w:val="none" w:sz="0" w:space="0" w:color="auto"/>
      </w:divBdr>
    </w:div>
    <w:div w:id="597450813">
      <w:bodyDiv w:val="1"/>
      <w:marLeft w:val="0"/>
      <w:marRight w:val="0"/>
      <w:marTop w:val="0"/>
      <w:marBottom w:val="0"/>
      <w:divBdr>
        <w:top w:val="none" w:sz="0" w:space="0" w:color="auto"/>
        <w:left w:val="none" w:sz="0" w:space="0" w:color="auto"/>
        <w:bottom w:val="none" w:sz="0" w:space="0" w:color="auto"/>
        <w:right w:val="none" w:sz="0" w:space="0" w:color="auto"/>
      </w:divBdr>
      <w:divsChild>
        <w:div w:id="1335256378">
          <w:marLeft w:val="0"/>
          <w:marRight w:val="0"/>
          <w:marTop w:val="0"/>
          <w:marBottom w:val="0"/>
          <w:divBdr>
            <w:top w:val="none" w:sz="0" w:space="0" w:color="auto"/>
            <w:left w:val="none" w:sz="0" w:space="0" w:color="auto"/>
            <w:bottom w:val="none" w:sz="0" w:space="0" w:color="auto"/>
            <w:right w:val="none" w:sz="0" w:space="0" w:color="auto"/>
          </w:divBdr>
        </w:div>
        <w:div w:id="2132703231">
          <w:marLeft w:val="0"/>
          <w:marRight w:val="0"/>
          <w:marTop w:val="0"/>
          <w:marBottom w:val="0"/>
          <w:divBdr>
            <w:top w:val="none" w:sz="0" w:space="0" w:color="auto"/>
            <w:left w:val="none" w:sz="0" w:space="0" w:color="auto"/>
            <w:bottom w:val="none" w:sz="0" w:space="0" w:color="auto"/>
            <w:right w:val="none" w:sz="0" w:space="0" w:color="auto"/>
          </w:divBdr>
        </w:div>
      </w:divsChild>
    </w:div>
    <w:div w:id="610743727">
      <w:bodyDiv w:val="1"/>
      <w:marLeft w:val="0"/>
      <w:marRight w:val="0"/>
      <w:marTop w:val="0"/>
      <w:marBottom w:val="0"/>
      <w:divBdr>
        <w:top w:val="none" w:sz="0" w:space="0" w:color="auto"/>
        <w:left w:val="none" w:sz="0" w:space="0" w:color="auto"/>
        <w:bottom w:val="none" w:sz="0" w:space="0" w:color="auto"/>
        <w:right w:val="none" w:sz="0" w:space="0" w:color="auto"/>
      </w:divBdr>
      <w:divsChild>
        <w:div w:id="1899507721">
          <w:marLeft w:val="0"/>
          <w:marRight w:val="0"/>
          <w:marTop w:val="0"/>
          <w:marBottom w:val="0"/>
          <w:divBdr>
            <w:top w:val="none" w:sz="0" w:space="0" w:color="auto"/>
            <w:left w:val="none" w:sz="0" w:space="0" w:color="auto"/>
            <w:bottom w:val="none" w:sz="0" w:space="0" w:color="auto"/>
            <w:right w:val="none" w:sz="0" w:space="0" w:color="auto"/>
          </w:divBdr>
        </w:div>
        <w:div w:id="1893812347">
          <w:marLeft w:val="0"/>
          <w:marRight w:val="0"/>
          <w:marTop w:val="0"/>
          <w:marBottom w:val="0"/>
          <w:divBdr>
            <w:top w:val="none" w:sz="0" w:space="0" w:color="auto"/>
            <w:left w:val="none" w:sz="0" w:space="0" w:color="auto"/>
            <w:bottom w:val="none" w:sz="0" w:space="0" w:color="auto"/>
            <w:right w:val="none" w:sz="0" w:space="0" w:color="auto"/>
          </w:divBdr>
        </w:div>
      </w:divsChild>
    </w:div>
    <w:div w:id="620190140">
      <w:bodyDiv w:val="1"/>
      <w:marLeft w:val="0"/>
      <w:marRight w:val="0"/>
      <w:marTop w:val="0"/>
      <w:marBottom w:val="0"/>
      <w:divBdr>
        <w:top w:val="none" w:sz="0" w:space="0" w:color="auto"/>
        <w:left w:val="none" w:sz="0" w:space="0" w:color="auto"/>
        <w:bottom w:val="none" w:sz="0" w:space="0" w:color="auto"/>
        <w:right w:val="none" w:sz="0" w:space="0" w:color="auto"/>
      </w:divBdr>
    </w:div>
    <w:div w:id="726732900">
      <w:bodyDiv w:val="1"/>
      <w:marLeft w:val="0"/>
      <w:marRight w:val="0"/>
      <w:marTop w:val="0"/>
      <w:marBottom w:val="0"/>
      <w:divBdr>
        <w:top w:val="none" w:sz="0" w:space="0" w:color="auto"/>
        <w:left w:val="none" w:sz="0" w:space="0" w:color="auto"/>
        <w:bottom w:val="none" w:sz="0" w:space="0" w:color="auto"/>
        <w:right w:val="none" w:sz="0" w:space="0" w:color="auto"/>
      </w:divBdr>
    </w:div>
    <w:div w:id="764695639">
      <w:bodyDiv w:val="1"/>
      <w:marLeft w:val="0"/>
      <w:marRight w:val="0"/>
      <w:marTop w:val="0"/>
      <w:marBottom w:val="0"/>
      <w:divBdr>
        <w:top w:val="none" w:sz="0" w:space="0" w:color="auto"/>
        <w:left w:val="none" w:sz="0" w:space="0" w:color="auto"/>
        <w:bottom w:val="none" w:sz="0" w:space="0" w:color="auto"/>
        <w:right w:val="none" w:sz="0" w:space="0" w:color="auto"/>
      </w:divBdr>
    </w:div>
    <w:div w:id="801655472">
      <w:bodyDiv w:val="1"/>
      <w:marLeft w:val="0"/>
      <w:marRight w:val="0"/>
      <w:marTop w:val="0"/>
      <w:marBottom w:val="0"/>
      <w:divBdr>
        <w:top w:val="none" w:sz="0" w:space="0" w:color="auto"/>
        <w:left w:val="none" w:sz="0" w:space="0" w:color="auto"/>
        <w:bottom w:val="none" w:sz="0" w:space="0" w:color="auto"/>
        <w:right w:val="none" w:sz="0" w:space="0" w:color="auto"/>
      </w:divBdr>
    </w:div>
    <w:div w:id="846560721">
      <w:bodyDiv w:val="1"/>
      <w:marLeft w:val="0"/>
      <w:marRight w:val="0"/>
      <w:marTop w:val="0"/>
      <w:marBottom w:val="0"/>
      <w:divBdr>
        <w:top w:val="none" w:sz="0" w:space="0" w:color="auto"/>
        <w:left w:val="none" w:sz="0" w:space="0" w:color="auto"/>
        <w:bottom w:val="none" w:sz="0" w:space="0" w:color="auto"/>
        <w:right w:val="none" w:sz="0" w:space="0" w:color="auto"/>
      </w:divBdr>
    </w:div>
    <w:div w:id="964892952">
      <w:bodyDiv w:val="1"/>
      <w:marLeft w:val="0"/>
      <w:marRight w:val="0"/>
      <w:marTop w:val="0"/>
      <w:marBottom w:val="0"/>
      <w:divBdr>
        <w:top w:val="none" w:sz="0" w:space="0" w:color="auto"/>
        <w:left w:val="none" w:sz="0" w:space="0" w:color="auto"/>
        <w:bottom w:val="none" w:sz="0" w:space="0" w:color="auto"/>
        <w:right w:val="none" w:sz="0" w:space="0" w:color="auto"/>
      </w:divBdr>
    </w:div>
    <w:div w:id="967930912">
      <w:bodyDiv w:val="1"/>
      <w:marLeft w:val="0"/>
      <w:marRight w:val="0"/>
      <w:marTop w:val="0"/>
      <w:marBottom w:val="0"/>
      <w:divBdr>
        <w:top w:val="none" w:sz="0" w:space="0" w:color="auto"/>
        <w:left w:val="none" w:sz="0" w:space="0" w:color="auto"/>
        <w:bottom w:val="none" w:sz="0" w:space="0" w:color="auto"/>
        <w:right w:val="none" w:sz="0" w:space="0" w:color="auto"/>
      </w:divBdr>
    </w:div>
    <w:div w:id="989866506">
      <w:bodyDiv w:val="1"/>
      <w:marLeft w:val="0"/>
      <w:marRight w:val="0"/>
      <w:marTop w:val="0"/>
      <w:marBottom w:val="0"/>
      <w:divBdr>
        <w:top w:val="none" w:sz="0" w:space="0" w:color="auto"/>
        <w:left w:val="none" w:sz="0" w:space="0" w:color="auto"/>
        <w:bottom w:val="none" w:sz="0" w:space="0" w:color="auto"/>
        <w:right w:val="none" w:sz="0" w:space="0" w:color="auto"/>
      </w:divBdr>
    </w:div>
    <w:div w:id="1015886292">
      <w:bodyDiv w:val="1"/>
      <w:marLeft w:val="0"/>
      <w:marRight w:val="0"/>
      <w:marTop w:val="0"/>
      <w:marBottom w:val="0"/>
      <w:divBdr>
        <w:top w:val="none" w:sz="0" w:space="0" w:color="auto"/>
        <w:left w:val="none" w:sz="0" w:space="0" w:color="auto"/>
        <w:bottom w:val="none" w:sz="0" w:space="0" w:color="auto"/>
        <w:right w:val="none" w:sz="0" w:space="0" w:color="auto"/>
      </w:divBdr>
    </w:div>
    <w:div w:id="1028215673">
      <w:bodyDiv w:val="1"/>
      <w:marLeft w:val="0"/>
      <w:marRight w:val="0"/>
      <w:marTop w:val="0"/>
      <w:marBottom w:val="0"/>
      <w:divBdr>
        <w:top w:val="none" w:sz="0" w:space="0" w:color="auto"/>
        <w:left w:val="none" w:sz="0" w:space="0" w:color="auto"/>
        <w:bottom w:val="none" w:sz="0" w:space="0" w:color="auto"/>
        <w:right w:val="none" w:sz="0" w:space="0" w:color="auto"/>
      </w:divBdr>
    </w:div>
    <w:div w:id="1053890939">
      <w:bodyDiv w:val="1"/>
      <w:marLeft w:val="0"/>
      <w:marRight w:val="0"/>
      <w:marTop w:val="0"/>
      <w:marBottom w:val="0"/>
      <w:divBdr>
        <w:top w:val="none" w:sz="0" w:space="0" w:color="auto"/>
        <w:left w:val="none" w:sz="0" w:space="0" w:color="auto"/>
        <w:bottom w:val="none" w:sz="0" w:space="0" w:color="auto"/>
        <w:right w:val="none" w:sz="0" w:space="0" w:color="auto"/>
      </w:divBdr>
    </w:div>
    <w:div w:id="1057096475">
      <w:bodyDiv w:val="1"/>
      <w:marLeft w:val="0"/>
      <w:marRight w:val="0"/>
      <w:marTop w:val="0"/>
      <w:marBottom w:val="0"/>
      <w:divBdr>
        <w:top w:val="none" w:sz="0" w:space="0" w:color="auto"/>
        <w:left w:val="none" w:sz="0" w:space="0" w:color="auto"/>
        <w:bottom w:val="none" w:sz="0" w:space="0" w:color="auto"/>
        <w:right w:val="none" w:sz="0" w:space="0" w:color="auto"/>
      </w:divBdr>
    </w:div>
    <w:div w:id="1058825916">
      <w:bodyDiv w:val="1"/>
      <w:marLeft w:val="0"/>
      <w:marRight w:val="0"/>
      <w:marTop w:val="0"/>
      <w:marBottom w:val="0"/>
      <w:divBdr>
        <w:top w:val="none" w:sz="0" w:space="0" w:color="auto"/>
        <w:left w:val="none" w:sz="0" w:space="0" w:color="auto"/>
        <w:bottom w:val="none" w:sz="0" w:space="0" w:color="auto"/>
        <w:right w:val="none" w:sz="0" w:space="0" w:color="auto"/>
      </w:divBdr>
    </w:div>
    <w:div w:id="1085299737">
      <w:bodyDiv w:val="1"/>
      <w:marLeft w:val="0"/>
      <w:marRight w:val="0"/>
      <w:marTop w:val="0"/>
      <w:marBottom w:val="0"/>
      <w:divBdr>
        <w:top w:val="none" w:sz="0" w:space="0" w:color="auto"/>
        <w:left w:val="none" w:sz="0" w:space="0" w:color="auto"/>
        <w:bottom w:val="none" w:sz="0" w:space="0" w:color="auto"/>
        <w:right w:val="none" w:sz="0" w:space="0" w:color="auto"/>
      </w:divBdr>
    </w:div>
    <w:div w:id="1094016982">
      <w:bodyDiv w:val="1"/>
      <w:marLeft w:val="0"/>
      <w:marRight w:val="0"/>
      <w:marTop w:val="0"/>
      <w:marBottom w:val="0"/>
      <w:divBdr>
        <w:top w:val="none" w:sz="0" w:space="0" w:color="auto"/>
        <w:left w:val="none" w:sz="0" w:space="0" w:color="auto"/>
        <w:bottom w:val="none" w:sz="0" w:space="0" w:color="auto"/>
        <w:right w:val="none" w:sz="0" w:space="0" w:color="auto"/>
      </w:divBdr>
    </w:div>
    <w:div w:id="1105266190">
      <w:bodyDiv w:val="1"/>
      <w:marLeft w:val="0"/>
      <w:marRight w:val="0"/>
      <w:marTop w:val="0"/>
      <w:marBottom w:val="0"/>
      <w:divBdr>
        <w:top w:val="none" w:sz="0" w:space="0" w:color="auto"/>
        <w:left w:val="none" w:sz="0" w:space="0" w:color="auto"/>
        <w:bottom w:val="none" w:sz="0" w:space="0" w:color="auto"/>
        <w:right w:val="none" w:sz="0" w:space="0" w:color="auto"/>
      </w:divBdr>
      <w:divsChild>
        <w:div w:id="403645054">
          <w:marLeft w:val="0"/>
          <w:marRight w:val="0"/>
          <w:marTop w:val="0"/>
          <w:marBottom w:val="0"/>
          <w:divBdr>
            <w:top w:val="none" w:sz="0" w:space="0" w:color="auto"/>
            <w:left w:val="none" w:sz="0" w:space="0" w:color="auto"/>
            <w:bottom w:val="none" w:sz="0" w:space="0" w:color="auto"/>
            <w:right w:val="none" w:sz="0" w:space="0" w:color="auto"/>
          </w:divBdr>
          <w:divsChild>
            <w:div w:id="551843248">
              <w:marLeft w:val="0"/>
              <w:marRight w:val="0"/>
              <w:marTop w:val="0"/>
              <w:marBottom w:val="0"/>
              <w:divBdr>
                <w:top w:val="none" w:sz="0" w:space="0" w:color="auto"/>
                <w:left w:val="none" w:sz="0" w:space="0" w:color="auto"/>
                <w:bottom w:val="none" w:sz="0" w:space="0" w:color="auto"/>
                <w:right w:val="none" w:sz="0" w:space="0" w:color="auto"/>
              </w:divBdr>
              <w:divsChild>
                <w:div w:id="79410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457953">
      <w:bodyDiv w:val="1"/>
      <w:marLeft w:val="0"/>
      <w:marRight w:val="0"/>
      <w:marTop w:val="0"/>
      <w:marBottom w:val="0"/>
      <w:divBdr>
        <w:top w:val="none" w:sz="0" w:space="0" w:color="auto"/>
        <w:left w:val="none" w:sz="0" w:space="0" w:color="auto"/>
        <w:bottom w:val="none" w:sz="0" w:space="0" w:color="auto"/>
        <w:right w:val="none" w:sz="0" w:space="0" w:color="auto"/>
      </w:divBdr>
      <w:divsChild>
        <w:div w:id="132796724">
          <w:marLeft w:val="0"/>
          <w:marRight w:val="0"/>
          <w:marTop w:val="0"/>
          <w:marBottom w:val="0"/>
          <w:divBdr>
            <w:top w:val="none" w:sz="0" w:space="0" w:color="auto"/>
            <w:left w:val="none" w:sz="0" w:space="0" w:color="auto"/>
            <w:bottom w:val="none" w:sz="0" w:space="0" w:color="auto"/>
            <w:right w:val="none" w:sz="0" w:space="0" w:color="auto"/>
          </w:divBdr>
        </w:div>
      </w:divsChild>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183059047">
      <w:bodyDiv w:val="1"/>
      <w:marLeft w:val="0"/>
      <w:marRight w:val="0"/>
      <w:marTop w:val="0"/>
      <w:marBottom w:val="0"/>
      <w:divBdr>
        <w:top w:val="none" w:sz="0" w:space="0" w:color="auto"/>
        <w:left w:val="none" w:sz="0" w:space="0" w:color="auto"/>
        <w:bottom w:val="none" w:sz="0" w:space="0" w:color="auto"/>
        <w:right w:val="none" w:sz="0" w:space="0" w:color="auto"/>
      </w:divBdr>
    </w:div>
    <w:div w:id="1226339101">
      <w:bodyDiv w:val="1"/>
      <w:marLeft w:val="0"/>
      <w:marRight w:val="0"/>
      <w:marTop w:val="0"/>
      <w:marBottom w:val="0"/>
      <w:divBdr>
        <w:top w:val="none" w:sz="0" w:space="0" w:color="auto"/>
        <w:left w:val="none" w:sz="0" w:space="0" w:color="auto"/>
        <w:bottom w:val="none" w:sz="0" w:space="0" w:color="auto"/>
        <w:right w:val="none" w:sz="0" w:space="0" w:color="auto"/>
      </w:divBdr>
    </w:div>
    <w:div w:id="1256941301">
      <w:bodyDiv w:val="1"/>
      <w:marLeft w:val="0"/>
      <w:marRight w:val="0"/>
      <w:marTop w:val="0"/>
      <w:marBottom w:val="0"/>
      <w:divBdr>
        <w:top w:val="none" w:sz="0" w:space="0" w:color="auto"/>
        <w:left w:val="none" w:sz="0" w:space="0" w:color="auto"/>
        <w:bottom w:val="none" w:sz="0" w:space="0" w:color="auto"/>
        <w:right w:val="none" w:sz="0" w:space="0" w:color="auto"/>
      </w:divBdr>
    </w:div>
    <w:div w:id="1294679936">
      <w:bodyDiv w:val="1"/>
      <w:marLeft w:val="0"/>
      <w:marRight w:val="0"/>
      <w:marTop w:val="0"/>
      <w:marBottom w:val="0"/>
      <w:divBdr>
        <w:top w:val="none" w:sz="0" w:space="0" w:color="auto"/>
        <w:left w:val="none" w:sz="0" w:space="0" w:color="auto"/>
        <w:bottom w:val="none" w:sz="0" w:space="0" w:color="auto"/>
        <w:right w:val="none" w:sz="0" w:space="0" w:color="auto"/>
      </w:divBdr>
    </w:div>
    <w:div w:id="1310287501">
      <w:bodyDiv w:val="1"/>
      <w:marLeft w:val="0"/>
      <w:marRight w:val="0"/>
      <w:marTop w:val="0"/>
      <w:marBottom w:val="0"/>
      <w:divBdr>
        <w:top w:val="none" w:sz="0" w:space="0" w:color="auto"/>
        <w:left w:val="none" w:sz="0" w:space="0" w:color="auto"/>
        <w:bottom w:val="none" w:sz="0" w:space="0" w:color="auto"/>
        <w:right w:val="none" w:sz="0" w:space="0" w:color="auto"/>
      </w:divBdr>
    </w:div>
    <w:div w:id="1359963398">
      <w:bodyDiv w:val="1"/>
      <w:marLeft w:val="0"/>
      <w:marRight w:val="0"/>
      <w:marTop w:val="0"/>
      <w:marBottom w:val="0"/>
      <w:divBdr>
        <w:top w:val="none" w:sz="0" w:space="0" w:color="auto"/>
        <w:left w:val="none" w:sz="0" w:space="0" w:color="auto"/>
        <w:bottom w:val="none" w:sz="0" w:space="0" w:color="auto"/>
        <w:right w:val="none" w:sz="0" w:space="0" w:color="auto"/>
      </w:divBdr>
    </w:div>
    <w:div w:id="1381006895">
      <w:bodyDiv w:val="1"/>
      <w:marLeft w:val="0"/>
      <w:marRight w:val="0"/>
      <w:marTop w:val="0"/>
      <w:marBottom w:val="0"/>
      <w:divBdr>
        <w:top w:val="none" w:sz="0" w:space="0" w:color="auto"/>
        <w:left w:val="none" w:sz="0" w:space="0" w:color="auto"/>
        <w:bottom w:val="none" w:sz="0" w:space="0" w:color="auto"/>
        <w:right w:val="none" w:sz="0" w:space="0" w:color="auto"/>
      </w:divBdr>
      <w:divsChild>
        <w:div w:id="283510923">
          <w:marLeft w:val="0"/>
          <w:marRight w:val="0"/>
          <w:marTop w:val="0"/>
          <w:marBottom w:val="0"/>
          <w:divBdr>
            <w:top w:val="none" w:sz="0" w:space="0" w:color="auto"/>
            <w:left w:val="none" w:sz="0" w:space="0" w:color="auto"/>
            <w:bottom w:val="none" w:sz="0" w:space="0" w:color="auto"/>
            <w:right w:val="none" w:sz="0" w:space="0" w:color="auto"/>
          </w:divBdr>
          <w:divsChild>
            <w:div w:id="188224055">
              <w:marLeft w:val="0"/>
              <w:marRight w:val="0"/>
              <w:marTop w:val="0"/>
              <w:marBottom w:val="0"/>
              <w:divBdr>
                <w:top w:val="none" w:sz="0" w:space="0" w:color="auto"/>
                <w:left w:val="none" w:sz="0" w:space="0" w:color="auto"/>
                <w:bottom w:val="none" w:sz="0" w:space="0" w:color="auto"/>
                <w:right w:val="none" w:sz="0" w:space="0" w:color="auto"/>
              </w:divBdr>
            </w:div>
            <w:div w:id="1519464385">
              <w:marLeft w:val="0"/>
              <w:marRight w:val="0"/>
              <w:marTop w:val="0"/>
              <w:marBottom w:val="0"/>
              <w:divBdr>
                <w:top w:val="none" w:sz="0" w:space="0" w:color="auto"/>
                <w:left w:val="none" w:sz="0" w:space="0" w:color="auto"/>
                <w:bottom w:val="none" w:sz="0" w:space="0" w:color="auto"/>
                <w:right w:val="none" w:sz="0" w:space="0" w:color="auto"/>
              </w:divBdr>
            </w:div>
            <w:div w:id="64961883">
              <w:marLeft w:val="0"/>
              <w:marRight w:val="0"/>
              <w:marTop w:val="0"/>
              <w:marBottom w:val="0"/>
              <w:divBdr>
                <w:top w:val="none" w:sz="0" w:space="0" w:color="auto"/>
                <w:left w:val="none" w:sz="0" w:space="0" w:color="auto"/>
                <w:bottom w:val="none" w:sz="0" w:space="0" w:color="auto"/>
                <w:right w:val="none" w:sz="0" w:space="0" w:color="auto"/>
              </w:divBdr>
            </w:div>
            <w:div w:id="1434009275">
              <w:marLeft w:val="0"/>
              <w:marRight w:val="0"/>
              <w:marTop w:val="0"/>
              <w:marBottom w:val="0"/>
              <w:divBdr>
                <w:top w:val="none" w:sz="0" w:space="0" w:color="auto"/>
                <w:left w:val="none" w:sz="0" w:space="0" w:color="auto"/>
                <w:bottom w:val="none" w:sz="0" w:space="0" w:color="auto"/>
                <w:right w:val="none" w:sz="0" w:space="0" w:color="auto"/>
              </w:divBdr>
            </w:div>
            <w:div w:id="579682910">
              <w:marLeft w:val="0"/>
              <w:marRight w:val="0"/>
              <w:marTop w:val="0"/>
              <w:marBottom w:val="0"/>
              <w:divBdr>
                <w:top w:val="none" w:sz="0" w:space="0" w:color="auto"/>
                <w:left w:val="none" w:sz="0" w:space="0" w:color="auto"/>
                <w:bottom w:val="none" w:sz="0" w:space="0" w:color="auto"/>
                <w:right w:val="none" w:sz="0" w:space="0" w:color="auto"/>
              </w:divBdr>
            </w:div>
            <w:div w:id="891233055">
              <w:marLeft w:val="0"/>
              <w:marRight w:val="0"/>
              <w:marTop w:val="0"/>
              <w:marBottom w:val="0"/>
              <w:divBdr>
                <w:top w:val="none" w:sz="0" w:space="0" w:color="auto"/>
                <w:left w:val="none" w:sz="0" w:space="0" w:color="auto"/>
                <w:bottom w:val="none" w:sz="0" w:space="0" w:color="auto"/>
                <w:right w:val="none" w:sz="0" w:space="0" w:color="auto"/>
              </w:divBdr>
            </w:div>
            <w:div w:id="1640458091">
              <w:marLeft w:val="0"/>
              <w:marRight w:val="0"/>
              <w:marTop w:val="0"/>
              <w:marBottom w:val="0"/>
              <w:divBdr>
                <w:top w:val="none" w:sz="0" w:space="0" w:color="auto"/>
                <w:left w:val="none" w:sz="0" w:space="0" w:color="auto"/>
                <w:bottom w:val="none" w:sz="0" w:space="0" w:color="auto"/>
                <w:right w:val="none" w:sz="0" w:space="0" w:color="auto"/>
              </w:divBdr>
            </w:div>
            <w:div w:id="509150885">
              <w:marLeft w:val="0"/>
              <w:marRight w:val="0"/>
              <w:marTop w:val="0"/>
              <w:marBottom w:val="0"/>
              <w:divBdr>
                <w:top w:val="none" w:sz="0" w:space="0" w:color="auto"/>
                <w:left w:val="none" w:sz="0" w:space="0" w:color="auto"/>
                <w:bottom w:val="none" w:sz="0" w:space="0" w:color="auto"/>
                <w:right w:val="none" w:sz="0" w:space="0" w:color="auto"/>
              </w:divBdr>
            </w:div>
            <w:div w:id="1815373768">
              <w:marLeft w:val="0"/>
              <w:marRight w:val="0"/>
              <w:marTop w:val="0"/>
              <w:marBottom w:val="0"/>
              <w:divBdr>
                <w:top w:val="none" w:sz="0" w:space="0" w:color="auto"/>
                <w:left w:val="none" w:sz="0" w:space="0" w:color="auto"/>
                <w:bottom w:val="none" w:sz="0" w:space="0" w:color="auto"/>
                <w:right w:val="none" w:sz="0" w:space="0" w:color="auto"/>
              </w:divBdr>
            </w:div>
            <w:div w:id="333799493">
              <w:marLeft w:val="0"/>
              <w:marRight w:val="0"/>
              <w:marTop w:val="0"/>
              <w:marBottom w:val="0"/>
              <w:divBdr>
                <w:top w:val="none" w:sz="0" w:space="0" w:color="auto"/>
                <w:left w:val="none" w:sz="0" w:space="0" w:color="auto"/>
                <w:bottom w:val="none" w:sz="0" w:space="0" w:color="auto"/>
                <w:right w:val="none" w:sz="0" w:space="0" w:color="auto"/>
              </w:divBdr>
            </w:div>
            <w:div w:id="1685326214">
              <w:marLeft w:val="0"/>
              <w:marRight w:val="0"/>
              <w:marTop w:val="0"/>
              <w:marBottom w:val="0"/>
              <w:divBdr>
                <w:top w:val="none" w:sz="0" w:space="0" w:color="auto"/>
                <w:left w:val="none" w:sz="0" w:space="0" w:color="auto"/>
                <w:bottom w:val="none" w:sz="0" w:space="0" w:color="auto"/>
                <w:right w:val="none" w:sz="0" w:space="0" w:color="auto"/>
              </w:divBdr>
            </w:div>
            <w:div w:id="1479878775">
              <w:marLeft w:val="0"/>
              <w:marRight w:val="0"/>
              <w:marTop w:val="0"/>
              <w:marBottom w:val="0"/>
              <w:divBdr>
                <w:top w:val="none" w:sz="0" w:space="0" w:color="auto"/>
                <w:left w:val="none" w:sz="0" w:space="0" w:color="auto"/>
                <w:bottom w:val="none" w:sz="0" w:space="0" w:color="auto"/>
                <w:right w:val="none" w:sz="0" w:space="0" w:color="auto"/>
              </w:divBdr>
            </w:div>
            <w:div w:id="1988167826">
              <w:marLeft w:val="0"/>
              <w:marRight w:val="0"/>
              <w:marTop w:val="0"/>
              <w:marBottom w:val="0"/>
              <w:divBdr>
                <w:top w:val="none" w:sz="0" w:space="0" w:color="auto"/>
                <w:left w:val="none" w:sz="0" w:space="0" w:color="auto"/>
                <w:bottom w:val="none" w:sz="0" w:space="0" w:color="auto"/>
                <w:right w:val="none" w:sz="0" w:space="0" w:color="auto"/>
              </w:divBdr>
            </w:div>
            <w:div w:id="1551577246">
              <w:marLeft w:val="0"/>
              <w:marRight w:val="0"/>
              <w:marTop w:val="0"/>
              <w:marBottom w:val="0"/>
              <w:divBdr>
                <w:top w:val="none" w:sz="0" w:space="0" w:color="auto"/>
                <w:left w:val="none" w:sz="0" w:space="0" w:color="auto"/>
                <w:bottom w:val="none" w:sz="0" w:space="0" w:color="auto"/>
                <w:right w:val="none" w:sz="0" w:space="0" w:color="auto"/>
              </w:divBdr>
            </w:div>
            <w:div w:id="1077364840">
              <w:marLeft w:val="0"/>
              <w:marRight w:val="0"/>
              <w:marTop w:val="0"/>
              <w:marBottom w:val="0"/>
              <w:divBdr>
                <w:top w:val="none" w:sz="0" w:space="0" w:color="auto"/>
                <w:left w:val="none" w:sz="0" w:space="0" w:color="auto"/>
                <w:bottom w:val="none" w:sz="0" w:space="0" w:color="auto"/>
                <w:right w:val="none" w:sz="0" w:space="0" w:color="auto"/>
              </w:divBdr>
            </w:div>
            <w:div w:id="1459912056">
              <w:marLeft w:val="0"/>
              <w:marRight w:val="0"/>
              <w:marTop w:val="0"/>
              <w:marBottom w:val="0"/>
              <w:divBdr>
                <w:top w:val="none" w:sz="0" w:space="0" w:color="auto"/>
                <w:left w:val="none" w:sz="0" w:space="0" w:color="auto"/>
                <w:bottom w:val="none" w:sz="0" w:space="0" w:color="auto"/>
                <w:right w:val="none" w:sz="0" w:space="0" w:color="auto"/>
              </w:divBdr>
            </w:div>
            <w:div w:id="401146280">
              <w:marLeft w:val="0"/>
              <w:marRight w:val="0"/>
              <w:marTop w:val="0"/>
              <w:marBottom w:val="0"/>
              <w:divBdr>
                <w:top w:val="none" w:sz="0" w:space="0" w:color="auto"/>
                <w:left w:val="none" w:sz="0" w:space="0" w:color="auto"/>
                <w:bottom w:val="none" w:sz="0" w:space="0" w:color="auto"/>
                <w:right w:val="none" w:sz="0" w:space="0" w:color="auto"/>
              </w:divBdr>
            </w:div>
            <w:div w:id="298650454">
              <w:marLeft w:val="0"/>
              <w:marRight w:val="0"/>
              <w:marTop w:val="0"/>
              <w:marBottom w:val="0"/>
              <w:divBdr>
                <w:top w:val="none" w:sz="0" w:space="0" w:color="auto"/>
                <w:left w:val="none" w:sz="0" w:space="0" w:color="auto"/>
                <w:bottom w:val="none" w:sz="0" w:space="0" w:color="auto"/>
                <w:right w:val="none" w:sz="0" w:space="0" w:color="auto"/>
              </w:divBdr>
            </w:div>
            <w:div w:id="2111197781">
              <w:marLeft w:val="0"/>
              <w:marRight w:val="0"/>
              <w:marTop w:val="0"/>
              <w:marBottom w:val="0"/>
              <w:divBdr>
                <w:top w:val="none" w:sz="0" w:space="0" w:color="auto"/>
                <w:left w:val="none" w:sz="0" w:space="0" w:color="auto"/>
                <w:bottom w:val="none" w:sz="0" w:space="0" w:color="auto"/>
                <w:right w:val="none" w:sz="0" w:space="0" w:color="auto"/>
              </w:divBdr>
            </w:div>
            <w:div w:id="835222780">
              <w:marLeft w:val="0"/>
              <w:marRight w:val="0"/>
              <w:marTop w:val="0"/>
              <w:marBottom w:val="0"/>
              <w:divBdr>
                <w:top w:val="none" w:sz="0" w:space="0" w:color="auto"/>
                <w:left w:val="none" w:sz="0" w:space="0" w:color="auto"/>
                <w:bottom w:val="none" w:sz="0" w:space="0" w:color="auto"/>
                <w:right w:val="none" w:sz="0" w:space="0" w:color="auto"/>
              </w:divBdr>
            </w:div>
            <w:div w:id="1950311094">
              <w:marLeft w:val="0"/>
              <w:marRight w:val="0"/>
              <w:marTop w:val="0"/>
              <w:marBottom w:val="0"/>
              <w:divBdr>
                <w:top w:val="none" w:sz="0" w:space="0" w:color="auto"/>
                <w:left w:val="none" w:sz="0" w:space="0" w:color="auto"/>
                <w:bottom w:val="none" w:sz="0" w:space="0" w:color="auto"/>
                <w:right w:val="none" w:sz="0" w:space="0" w:color="auto"/>
              </w:divBdr>
            </w:div>
            <w:div w:id="1982926393">
              <w:marLeft w:val="0"/>
              <w:marRight w:val="0"/>
              <w:marTop w:val="0"/>
              <w:marBottom w:val="0"/>
              <w:divBdr>
                <w:top w:val="none" w:sz="0" w:space="0" w:color="auto"/>
                <w:left w:val="none" w:sz="0" w:space="0" w:color="auto"/>
                <w:bottom w:val="none" w:sz="0" w:space="0" w:color="auto"/>
                <w:right w:val="none" w:sz="0" w:space="0" w:color="auto"/>
              </w:divBdr>
            </w:div>
            <w:div w:id="693534286">
              <w:marLeft w:val="0"/>
              <w:marRight w:val="0"/>
              <w:marTop w:val="0"/>
              <w:marBottom w:val="0"/>
              <w:divBdr>
                <w:top w:val="none" w:sz="0" w:space="0" w:color="auto"/>
                <w:left w:val="none" w:sz="0" w:space="0" w:color="auto"/>
                <w:bottom w:val="none" w:sz="0" w:space="0" w:color="auto"/>
                <w:right w:val="none" w:sz="0" w:space="0" w:color="auto"/>
              </w:divBdr>
            </w:div>
            <w:div w:id="736636852">
              <w:marLeft w:val="0"/>
              <w:marRight w:val="0"/>
              <w:marTop w:val="0"/>
              <w:marBottom w:val="0"/>
              <w:divBdr>
                <w:top w:val="none" w:sz="0" w:space="0" w:color="auto"/>
                <w:left w:val="none" w:sz="0" w:space="0" w:color="auto"/>
                <w:bottom w:val="none" w:sz="0" w:space="0" w:color="auto"/>
                <w:right w:val="none" w:sz="0" w:space="0" w:color="auto"/>
              </w:divBdr>
            </w:div>
            <w:div w:id="571429191">
              <w:marLeft w:val="0"/>
              <w:marRight w:val="0"/>
              <w:marTop w:val="0"/>
              <w:marBottom w:val="0"/>
              <w:divBdr>
                <w:top w:val="none" w:sz="0" w:space="0" w:color="auto"/>
                <w:left w:val="none" w:sz="0" w:space="0" w:color="auto"/>
                <w:bottom w:val="none" w:sz="0" w:space="0" w:color="auto"/>
                <w:right w:val="none" w:sz="0" w:space="0" w:color="auto"/>
              </w:divBdr>
            </w:div>
            <w:div w:id="809396490">
              <w:marLeft w:val="0"/>
              <w:marRight w:val="0"/>
              <w:marTop w:val="0"/>
              <w:marBottom w:val="0"/>
              <w:divBdr>
                <w:top w:val="none" w:sz="0" w:space="0" w:color="auto"/>
                <w:left w:val="none" w:sz="0" w:space="0" w:color="auto"/>
                <w:bottom w:val="none" w:sz="0" w:space="0" w:color="auto"/>
                <w:right w:val="none" w:sz="0" w:space="0" w:color="auto"/>
              </w:divBdr>
            </w:div>
            <w:div w:id="132023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87204">
      <w:bodyDiv w:val="1"/>
      <w:marLeft w:val="0"/>
      <w:marRight w:val="0"/>
      <w:marTop w:val="0"/>
      <w:marBottom w:val="0"/>
      <w:divBdr>
        <w:top w:val="none" w:sz="0" w:space="0" w:color="auto"/>
        <w:left w:val="none" w:sz="0" w:space="0" w:color="auto"/>
        <w:bottom w:val="none" w:sz="0" w:space="0" w:color="auto"/>
        <w:right w:val="none" w:sz="0" w:space="0" w:color="auto"/>
      </w:divBdr>
    </w:div>
    <w:div w:id="1409839077">
      <w:bodyDiv w:val="1"/>
      <w:marLeft w:val="0"/>
      <w:marRight w:val="0"/>
      <w:marTop w:val="0"/>
      <w:marBottom w:val="0"/>
      <w:divBdr>
        <w:top w:val="none" w:sz="0" w:space="0" w:color="auto"/>
        <w:left w:val="none" w:sz="0" w:space="0" w:color="auto"/>
        <w:bottom w:val="none" w:sz="0" w:space="0" w:color="auto"/>
        <w:right w:val="none" w:sz="0" w:space="0" w:color="auto"/>
      </w:divBdr>
      <w:divsChild>
        <w:div w:id="823856631">
          <w:marLeft w:val="0"/>
          <w:marRight w:val="0"/>
          <w:marTop w:val="0"/>
          <w:marBottom w:val="0"/>
          <w:divBdr>
            <w:top w:val="none" w:sz="0" w:space="0" w:color="auto"/>
            <w:left w:val="none" w:sz="0" w:space="0" w:color="auto"/>
            <w:bottom w:val="none" w:sz="0" w:space="0" w:color="auto"/>
            <w:right w:val="none" w:sz="0" w:space="0" w:color="auto"/>
          </w:divBdr>
        </w:div>
        <w:div w:id="1207334932">
          <w:marLeft w:val="0"/>
          <w:marRight w:val="0"/>
          <w:marTop w:val="0"/>
          <w:marBottom w:val="0"/>
          <w:divBdr>
            <w:top w:val="none" w:sz="0" w:space="0" w:color="auto"/>
            <w:left w:val="none" w:sz="0" w:space="0" w:color="auto"/>
            <w:bottom w:val="none" w:sz="0" w:space="0" w:color="auto"/>
            <w:right w:val="none" w:sz="0" w:space="0" w:color="auto"/>
          </w:divBdr>
        </w:div>
        <w:div w:id="1181777759">
          <w:marLeft w:val="0"/>
          <w:marRight w:val="0"/>
          <w:marTop w:val="0"/>
          <w:marBottom w:val="0"/>
          <w:divBdr>
            <w:top w:val="none" w:sz="0" w:space="0" w:color="auto"/>
            <w:left w:val="none" w:sz="0" w:space="0" w:color="auto"/>
            <w:bottom w:val="none" w:sz="0" w:space="0" w:color="auto"/>
            <w:right w:val="none" w:sz="0" w:space="0" w:color="auto"/>
          </w:divBdr>
        </w:div>
        <w:div w:id="364523836">
          <w:marLeft w:val="0"/>
          <w:marRight w:val="0"/>
          <w:marTop w:val="0"/>
          <w:marBottom w:val="0"/>
          <w:divBdr>
            <w:top w:val="none" w:sz="0" w:space="0" w:color="auto"/>
            <w:left w:val="none" w:sz="0" w:space="0" w:color="auto"/>
            <w:bottom w:val="none" w:sz="0" w:space="0" w:color="auto"/>
            <w:right w:val="none" w:sz="0" w:space="0" w:color="auto"/>
          </w:divBdr>
        </w:div>
        <w:div w:id="1672610535">
          <w:marLeft w:val="0"/>
          <w:marRight w:val="0"/>
          <w:marTop w:val="0"/>
          <w:marBottom w:val="0"/>
          <w:divBdr>
            <w:top w:val="none" w:sz="0" w:space="0" w:color="auto"/>
            <w:left w:val="none" w:sz="0" w:space="0" w:color="auto"/>
            <w:bottom w:val="none" w:sz="0" w:space="0" w:color="auto"/>
            <w:right w:val="none" w:sz="0" w:space="0" w:color="auto"/>
          </w:divBdr>
        </w:div>
      </w:divsChild>
    </w:div>
    <w:div w:id="1423379320">
      <w:bodyDiv w:val="1"/>
      <w:marLeft w:val="0"/>
      <w:marRight w:val="0"/>
      <w:marTop w:val="0"/>
      <w:marBottom w:val="0"/>
      <w:divBdr>
        <w:top w:val="none" w:sz="0" w:space="0" w:color="auto"/>
        <w:left w:val="none" w:sz="0" w:space="0" w:color="auto"/>
        <w:bottom w:val="none" w:sz="0" w:space="0" w:color="auto"/>
        <w:right w:val="none" w:sz="0" w:space="0" w:color="auto"/>
      </w:divBdr>
    </w:div>
    <w:div w:id="1440635820">
      <w:bodyDiv w:val="1"/>
      <w:marLeft w:val="0"/>
      <w:marRight w:val="0"/>
      <w:marTop w:val="0"/>
      <w:marBottom w:val="0"/>
      <w:divBdr>
        <w:top w:val="none" w:sz="0" w:space="0" w:color="auto"/>
        <w:left w:val="none" w:sz="0" w:space="0" w:color="auto"/>
        <w:bottom w:val="none" w:sz="0" w:space="0" w:color="auto"/>
        <w:right w:val="none" w:sz="0" w:space="0" w:color="auto"/>
      </w:divBdr>
      <w:divsChild>
        <w:div w:id="2041007329">
          <w:marLeft w:val="0"/>
          <w:marRight w:val="0"/>
          <w:marTop w:val="0"/>
          <w:marBottom w:val="0"/>
          <w:divBdr>
            <w:top w:val="none" w:sz="0" w:space="0" w:color="auto"/>
            <w:left w:val="none" w:sz="0" w:space="0" w:color="auto"/>
            <w:bottom w:val="none" w:sz="0" w:space="0" w:color="auto"/>
            <w:right w:val="none" w:sz="0" w:space="0" w:color="auto"/>
          </w:divBdr>
        </w:div>
        <w:div w:id="2111972768">
          <w:marLeft w:val="0"/>
          <w:marRight w:val="0"/>
          <w:marTop w:val="0"/>
          <w:marBottom w:val="0"/>
          <w:divBdr>
            <w:top w:val="none" w:sz="0" w:space="0" w:color="auto"/>
            <w:left w:val="none" w:sz="0" w:space="0" w:color="auto"/>
            <w:bottom w:val="none" w:sz="0" w:space="0" w:color="auto"/>
            <w:right w:val="none" w:sz="0" w:space="0" w:color="auto"/>
          </w:divBdr>
        </w:div>
        <w:div w:id="1981643655">
          <w:marLeft w:val="0"/>
          <w:marRight w:val="0"/>
          <w:marTop w:val="0"/>
          <w:marBottom w:val="0"/>
          <w:divBdr>
            <w:top w:val="none" w:sz="0" w:space="0" w:color="auto"/>
            <w:left w:val="none" w:sz="0" w:space="0" w:color="auto"/>
            <w:bottom w:val="none" w:sz="0" w:space="0" w:color="auto"/>
            <w:right w:val="none" w:sz="0" w:space="0" w:color="auto"/>
          </w:divBdr>
        </w:div>
        <w:div w:id="97482934">
          <w:marLeft w:val="0"/>
          <w:marRight w:val="0"/>
          <w:marTop w:val="0"/>
          <w:marBottom w:val="0"/>
          <w:divBdr>
            <w:top w:val="none" w:sz="0" w:space="0" w:color="auto"/>
            <w:left w:val="none" w:sz="0" w:space="0" w:color="auto"/>
            <w:bottom w:val="none" w:sz="0" w:space="0" w:color="auto"/>
            <w:right w:val="none" w:sz="0" w:space="0" w:color="auto"/>
          </w:divBdr>
        </w:div>
        <w:div w:id="477647098">
          <w:marLeft w:val="0"/>
          <w:marRight w:val="0"/>
          <w:marTop w:val="0"/>
          <w:marBottom w:val="0"/>
          <w:divBdr>
            <w:top w:val="none" w:sz="0" w:space="0" w:color="auto"/>
            <w:left w:val="none" w:sz="0" w:space="0" w:color="auto"/>
            <w:bottom w:val="none" w:sz="0" w:space="0" w:color="auto"/>
            <w:right w:val="none" w:sz="0" w:space="0" w:color="auto"/>
          </w:divBdr>
        </w:div>
        <w:div w:id="422802501">
          <w:marLeft w:val="0"/>
          <w:marRight w:val="0"/>
          <w:marTop w:val="0"/>
          <w:marBottom w:val="0"/>
          <w:divBdr>
            <w:top w:val="none" w:sz="0" w:space="0" w:color="auto"/>
            <w:left w:val="none" w:sz="0" w:space="0" w:color="auto"/>
            <w:bottom w:val="none" w:sz="0" w:space="0" w:color="auto"/>
            <w:right w:val="none" w:sz="0" w:space="0" w:color="auto"/>
          </w:divBdr>
        </w:div>
        <w:div w:id="384990370">
          <w:marLeft w:val="0"/>
          <w:marRight w:val="0"/>
          <w:marTop w:val="0"/>
          <w:marBottom w:val="0"/>
          <w:divBdr>
            <w:top w:val="none" w:sz="0" w:space="0" w:color="auto"/>
            <w:left w:val="none" w:sz="0" w:space="0" w:color="auto"/>
            <w:bottom w:val="none" w:sz="0" w:space="0" w:color="auto"/>
            <w:right w:val="none" w:sz="0" w:space="0" w:color="auto"/>
          </w:divBdr>
        </w:div>
        <w:div w:id="1941645682">
          <w:marLeft w:val="0"/>
          <w:marRight w:val="0"/>
          <w:marTop w:val="0"/>
          <w:marBottom w:val="0"/>
          <w:divBdr>
            <w:top w:val="none" w:sz="0" w:space="0" w:color="auto"/>
            <w:left w:val="none" w:sz="0" w:space="0" w:color="auto"/>
            <w:bottom w:val="none" w:sz="0" w:space="0" w:color="auto"/>
            <w:right w:val="none" w:sz="0" w:space="0" w:color="auto"/>
          </w:divBdr>
        </w:div>
        <w:div w:id="429815853">
          <w:marLeft w:val="0"/>
          <w:marRight w:val="0"/>
          <w:marTop w:val="0"/>
          <w:marBottom w:val="0"/>
          <w:divBdr>
            <w:top w:val="none" w:sz="0" w:space="0" w:color="auto"/>
            <w:left w:val="none" w:sz="0" w:space="0" w:color="auto"/>
            <w:bottom w:val="none" w:sz="0" w:space="0" w:color="auto"/>
            <w:right w:val="none" w:sz="0" w:space="0" w:color="auto"/>
          </w:divBdr>
        </w:div>
        <w:div w:id="190923346">
          <w:marLeft w:val="0"/>
          <w:marRight w:val="0"/>
          <w:marTop w:val="0"/>
          <w:marBottom w:val="0"/>
          <w:divBdr>
            <w:top w:val="none" w:sz="0" w:space="0" w:color="auto"/>
            <w:left w:val="none" w:sz="0" w:space="0" w:color="auto"/>
            <w:bottom w:val="none" w:sz="0" w:space="0" w:color="auto"/>
            <w:right w:val="none" w:sz="0" w:space="0" w:color="auto"/>
          </w:divBdr>
        </w:div>
        <w:div w:id="1830629284">
          <w:marLeft w:val="0"/>
          <w:marRight w:val="0"/>
          <w:marTop w:val="0"/>
          <w:marBottom w:val="0"/>
          <w:divBdr>
            <w:top w:val="none" w:sz="0" w:space="0" w:color="auto"/>
            <w:left w:val="none" w:sz="0" w:space="0" w:color="auto"/>
            <w:bottom w:val="none" w:sz="0" w:space="0" w:color="auto"/>
            <w:right w:val="none" w:sz="0" w:space="0" w:color="auto"/>
          </w:divBdr>
        </w:div>
        <w:div w:id="1180704376">
          <w:marLeft w:val="0"/>
          <w:marRight w:val="0"/>
          <w:marTop w:val="0"/>
          <w:marBottom w:val="0"/>
          <w:divBdr>
            <w:top w:val="none" w:sz="0" w:space="0" w:color="auto"/>
            <w:left w:val="none" w:sz="0" w:space="0" w:color="auto"/>
            <w:bottom w:val="none" w:sz="0" w:space="0" w:color="auto"/>
            <w:right w:val="none" w:sz="0" w:space="0" w:color="auto"/>
          </w:divBdr>
        </w:div>
        <w:div w:id="1933200633">
          <w:marLeft w:val="0"/>
          <w:marRight w:val="0"/>
          <w:marTop w:val="0"/>
          <w:marBottom w:val="0"/>
          <w:divBdr>
            <w:top w:val="none" w:sz="0" w:space="0" w:color="auto"/>
            <w:left w:val="none" w:sz="0" w:space="0" w:color="auto"/>
            <w:bottom w:val="none" w:sz="0" w:space="0" w:color="auto"/>
            <w:right w:val="none" w:sz="0" w:space="0" w:color="auto"/>
          </w:divBdr>
        </w:div>
        <w:div w:id="2038383473">
          <w:marLeft w:val="0"/>
          <w:marRight w:val="0"/>
          <w:marTop w:val="0"/>
          <w:marBottom w:val="0"/>
          <w:divBdr>
            <w:top w:val="none" w:sz="0" w:space="0" w:color="auto"/>
            <w:left w:val="none" w:sz="0" w:space="0" w:color="auto"/>
            <w:bottom w:val="none" w:sz="0" w:space="0" w:color="auto"/>
            <w:right w:val="none" w:sz="0" w:space="0" w:color="auto"/>
          </w:divBdr>
        </w:div>
        <w:div w:id="1508061833">
          <w:marLeft w:val="0"/>
          <w:marRight w:val="0"/>
          <w:marTop w:val="0"/>
          <w:marBottom w:val="0"/>
          <w:divBdr>
            <w:top w:val="none" w:sz="0" w:space="0" w:color="auto"/>
            <w:left w:val="none" w:sz="0" w:space="0" w:color="auto"/>
            <w:bottom w:val="none" w:sz="0" w:space="0" w:color="auto"/>
            <w:right w:val="none" w:sz="0" w:space="0" w:color="auto"/>
          </w:divBdr>
        </w:div>
      </w:divsChild>
    </w:div>
    <w:div w:id="1449817186">
      <w:bodyDiv w:val="1"/>
      <w:marLeft w:val="0"/>
      <w:marRight w:val="0"/>
      <w:marTop w:val="0"/>
      <w:marBottom w:val="0"/>
      <w:divBdr>
        <w:top w:val="none" w:sz="0" w:space="0" w:color="auto"/>
        <w:left w:val="none" w:sz="0" w:space="0" w:color="auto"/>
        <w:bottom w:val="none" w:sz="0" w:space="0" w:color="auto"/>
        <w:right w:val="none" w:sz="0" w:space="0" w:color="auto"/>
      </w:divBdr>
      <w:divsChild>
        <w:div w:id="1563171414">
          <w:marLeft w:val="0"/>
          <w:marRight w:val="0"/>
          <w:marTop w:val="0"/>
          <w:marBottom w:val="0"/>
          <w:divBdr>
            <w:top w:val="none" w:sz="0" w:space="0" w:color="auto"/>
            <w:left w:val="none" w:sz="0" w:space="0" w:color="auto"/>
            <w:bottom w:val="none" w:sz="0" w:space="0" w:color="auto"/>
            <w:right w:val="none" w:sz="0" w:space="0" w:color="auto"/>
          </w:divBdr>
          <w:divsChild>
            <w:div w:id="152331891">
              <w:marLeft w:val="0"/>
              <w:marRight w:val="0"/>
              <w:marTop w:val="0"/>
              <w:marBottom w:val="0"/>
              <w:divBdr>
                <w:top w:val="none" w:sz="0" w:space="0" w:color="auto"/>
                <w:left w:val="none" w:sz="0" w:space="0" w:color="auto"/>
                <w:bottom w:val="none" w:sz="0" w:space="0" w:color="auto"/>
                <w:right w:val="none" w:sz="0" w:space="0" w:color="auto"/>
              </w:divBdr>
              <w:divsChild>
                <w:div w:id="1462118126">
                  <w:marLeft w:val="0"/>
                  <w:marRight w:val="0"/>
                  <w:marTop w:val="0"/>
                  <w:marBottom w:val="0"/>
                  <w:divBdr>
                    <w:top w:val="none" w:sz="0" w:space="0" w:color="auto"/>
                    <w:left w:val="none" w:sz="0" w:space="0" w:color="auto"/>
                    <w:bottom w:val="none" w:sz="0" w:space="0" w:color="auto"/>
                    <w:right w:val="none" w:sz="0" w:space="0" w:color="auto"/>
                  </w:divBdr>
                  <w:divsChild>
                    <w:div w:id="137071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966821">
      <w:bodyDiv w:val="1"/>
      <w:marLeft w:val="0"/>
      <w:marRight w:val="0"/>
      <w:marTop w:val="0"/>
      <w:marBottom w:val="0"/>
      <w:divBdr>
        <w:top w:val="none" w:sz="0" w:space="0" w:color="auto"/>
        <w:left w:val="none" w:sz="0" w:space="0" w:color="auto"/>
        <w:bottom w:val="none" w:sz="0" w:space="0" w:color="auto"/>
        <w:right w:val="none" w:sz="0" w:space="0" w:color="auto"/>
      </w:divBdr>
    </w:div>
    <w:div w:id="1504466890">
      <w:bodyDiv w:val="1"/>
      <w:marLeft w:val="0"/>
      <w:marRight w:val="0"/>
      <w:marTop w:val="0"/>
      <w:marBottom w:val="0"/>
      <w:divBdr>
        <w:top w:val="none" w:sz="0" w:space="0" w:color="auto"/>
        <w:left w:val="none" w:sz="0" w:space="0" w:color="auto"/>
        <w:bottom w:val="none" w:sz="0" w:space="0" w:color="auto"/>
        <w:right w:val="none" w:sz="0" w:space="0" w:color="auto"/>
      </w:divBdr>
    </w:div>
    <w:div w:id="1507401091">
      <w:bodyDiv w:val="1"/>
      <w:marLeft w:val="0"/>
      <w:marRight w:val="0"/>
      <w:marTop w:val="0"/>
      <w:marBottom w:val="0"/>
      <w:divBdr>
        <w:top w:val="none" w:sz="0" w:space="0" w:color="auto"/>
        <w:left w:val="none" w:sz="0" w:space="0" w:color="auto"/>
        <w:bottom w:val="none" w:sz="0" w:space="0" w:color="auto"/>
        <w:right w:val="none" w:sz="0" w:space="0" w:color="auto"/>
      </w:divBdr>
    </w:div>
    <w:div w:id="1584222987">
      <w:bodyDiv w:val="1"/>
      <w:marLeft w:val="0"/>
      <w:marRight w:val="0"/>
      <w:marTop w:val="0"/>
      <w:marBottom w:val="0"/>
      <w:divBdr>
        <w:top w:val="none" w:sz="0" w:space="0" w:color="auto"/>
        <w:left w:val="none" w:sz="0" w:space="0" w:color="auto"/>
        <w:bottom w:val="none" w:sz="0" w:space="0" w:color="auto"/>
        <w:right w:val="none" w:sz="0" w:space="0" w:color="auto"/>
      </w:divBdr>
      <w:divsChild>
        <w:div w:id="1739280345">
          <w:marLeft w:val="0"/>
          <w:marRight w:val="0"/>
          <w:marTop w:val="0"/>
          <w:marBottom w:val="0"/>
          <w:divBdr>
            <w:top w:val="none" w:sz="0" w:space="0" w:color="auto"/>
            <w:left w:val="none" w:sz="0" w:space="0" w:color="auto"/>
            <w:bottom w:val="none" w:sz="0" w:space="0" w:color="auto"/>
            <w:right w:val="none" w:sz="0" w:space="0" w:color="auto"/>
          </w:divBdr>
        </w:div>
      </w:divsChild>
    </w:div>
    <w:div w:id="1651133983">
      <w:bodyDiv w:val="1"/>
      <w:marLeft w:val="0"/>
      <w:marRight w:val="0"/>
      <w:marTop w:val="0"/>
      <w:marBottom w:val="0"/>
      <w:divBdr>
        <w:top w:val="none" w:sz="0" w:space="0" w:color="auto"/>
        <w:left w:val="none" w:sz="0" w:space="0" w:color="auto"/>
        <w:bottom w:val="none" w:sz="0" w:space="0" w:color="auto"/>
        <w:right w:val="none" w:sz="0" w:space="0" w:color="auto"/>
      </w:divBdr>
    </w:div>
    <w:div w:id="1657221432">
      <w:bodyDiv w:val="1"/>
      <w:marLeft w:val="0"/>
      <w:marRight w:val="0"/>
      <w:marTop w:val="0"/>
      <w:marBottom w:val="0"/>
      <w:divBdr>
        <w:top w:val="none" w:sz="0" w:space="0" w:color="auto"/>
        <w:left w:val="none" w:sz="0" w:space="0" w:color="auto"/>
        <w:bottom w:val="none" w:sz="0" w:space="0" w:color="auto"/>
        <w:right w:val="none" w:sz="0" w:space="0" w:color="auto"/>
      </w:divBdr>
      <w:divsChild>
        <w:div w:id="1324159553">
          <w:marLeft w:val="0"/>
          <w:marRight w:val="0"/>
          <w:marTop w:val="0"/>
          <w:marBottom w:val="0"/>
          <w:divBdr>
            <w:top w:val="none" w:sz="0" w:space="0" w:color="auto"/>
            <w:left w:val="none" w:sz="0" w:space="0" w:color="auto"/>
            <w:bottom w:val="none" w:sz="0" w:space="0" w:color="auto"/>
            <w:right w:val="none" w:sz="0" w:space="0" w:color="auto"/>
          </w:divBdr>
          <w:divsChild>
            <w:div w:id="1646203320">
              <w:marLeft w:val="0"/>
              <w:marRight w:val="0"/>
              <w:marTop w:val="0"/>
              <w:marBottom w:val="0"/>
              <w:divBdr>
                <w:top w:val="none" w:sz="0" w:space="0" w:color="auto"/>
                <w:left w:val="none" w:sz="0" w:space="0" w:color="auto"/>
                <w:bottom w:val="none" w:sz="0" w:space="0" w:color="auto"/>
                <w:right w:val="none" w:sz="0" w:space="0" w:color="auto"/>
              </w:divBdr>
              <w:divsChild>
                <w:div w:id="1942107285">
                  <w:marLeft w:val="0"/>
                  <w:marRight w:val="0"/>
                  <w:marTop w:val="0"/>
                  <w:marBottom w:val="0"/>
                  <w:divBdr>
                    <w:top w:val="none" w:sz="0" w:space="0" w:color="auto"/>
                    <w:left w:val="none" w:sz="0" w:space="0" w:color="auto"/>
                    <w:bottom w:val="none" w:sz="0" w:space="0" w:color="auto"/>
                    <w:right w:val="none" w:sz="0" w:space="0" w:color="auto"/>
                  </w:divBdr>
                  <w:divsChild>
                    <w:div w:id="65453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610351">
      <w:bodyDiv w:val="1"/>
      <w:marLeft w:val="0"/>
      <w:marRight w:val="0"/>
      <w:marTop w:val="0"/>
      <w:marBottom w:val="0"/>
      <w:divBdr>
        <w:top w:val="none" w:sz="0" w:space="0" w:color="auto"/>
        <w:left w:val="none" w:sz="0" w:space="0" w:color="auto"/>
        <w:bottom w:val="none" w:sz="0" w:space="0" w:color="auto"/>
        <w:right w:val="none" w:sz="0" w:space="0" w:color="auto"/>
      </w:divBdr>
    </w:div>
    <w:div w:id="1826819568">
      <w:bodyDiv w:val="1"/>
      <w:marLeft w:val="0"/>
      <w:marRight w:val="0"/>
      <w:marTop w:val="0"/>
      <w:marBottom w:val="0"/>
      <w:divBdr>
        <w:top w:val="none" w:sz="0" w:space="0" w:color="auto"/>
        <w:left w:val="none" w:sz="0" w:space="0" w:color="auto"/>
        <w:bottom w:val="none" w:sz="0" w:space="0" w:color="auto"/>
        <w:right w:val="none" w:sz="0" w:space="0" w:color="auto"/>
      </w:divBdr>
    </w:div>
    <w:div w:id="1922983043">
      <w:bodyDiv w:val="1"/>
      <w:marLeft w:val="0"/>
      <w:marRight w:val="0"/>
      <w:marTop w:val="0"/>
      <w:marBottom w:val="0"/>
      <w:divBdr>
        <w:top w:val="none" w:sz="0" w:space="0" w:color="auto"/>
        <w:left w:val="none" w:sz="0" w:space="0" w:color="auto"/>
        <w:bottom w:val="none" w:sz="0" w:space="0" w:color="auto"/>
        <w:right w:val="none" w:sz="0" w:space="0" w:color="auto"/>
      </w:divBdr>
      <w:divsChild>
        <w:div w:id="802309010">
          <w:marLeft w:val="0"/>
          <w:marRight w:val="0"/>
          <w:marTop w:val="0"/>
          <w:marBottom w:val="0"/>
          <w:divBdr>
            <w:top w:val="none" w:sz="0" w:space="0" w:color="auto"/>
            <w:left w:val="none" w:sz="0" w:space="0" w:color="auto"/>
            <w:bottom w:val="none" w:sz="0" w:space="0" w:color="auto"/>
            <w:right w:val="none" w:sz="0" w:space="0" w:color="auto"/>
          </w:divBdr>
        </w:div>
        <w:div w:id="1723095886">
          <w:marLeft w:val="0"/>
          <w:marRight w:val="0"/>
          <w:marTop w:val="0"/>
          <w:marBottom w:val="0"/>
          <w:divBdr>
            <w:top w:val="none" w:sz="0" w:space="0" w:color="auto"/>
            <w:left w:val="none" w:sz="0" w:space="0" w:color="auto"/>
            <w:bottom w:val="none" w:sz="0" w:space="0" w:color="auto"/>
            <w:right w:val="none" w:sz="0" w:space="0" w:color="auto"/>
          </w:divBdr>
        </w:div>
        <w:div w:id="1730104310">
          <w:marLeft w:val="0"/>
          <w:marRight w:val="0"/>
          <w:marTop w:val="0"/>
          <w:marBottom w:val="0"/>
          <w:divBdr>
            <w:top w:val="none" w:sz="0" w:space="0" w:color="auto"/>
            <w:left w:val="none" w:sz="0" w:space="0" w:color="auto"/>
            <w:bottom w:val="none" w:sz="0" w:space="0" w:color="auto"/>
            <w:right w:val="none" w:sz="0" w:space="0" w:color="auto"/>
          </w:divBdr>
        </w:div>
        <w:div w:id="703990883">
          <w:marLeft w:val="0"/>
          <w:marRight w:val="0"/>
          <w:marTop w:val="0"/>
          <w:marBottom w:val="0"/>
          <w:divBdr>
            <w:top w:val="none" w:sz="0" w:space="0" w:color="auto"/>
            <w:left w:val="none" w:sz="0" w:space="0" w:color="auto"/>
            <w:bottom w:val="none" w:sz="0" w:space="0" w:color="auto"/>
            <w:right w:val="none" w:sz="0" w:space="0" w:color="auto"/>
          </w:divBdr>
        </w:div>
        <w:div w:id="1004817780">
          <w:marLeft w:val="0"/>
          <w:marRight w:val="0"/>
          <w:marTop w:val="0"/>
          <w:marBottom w:val="0"/>
          <w:divBdr>
            <w:top w:val="none" w:sz="0" w:space="0" w:color="auto"/>
            <w:left w:val="none" w:sz="0" w:space="0" w:color="auto"/>
            <w:bottom w:val="none" w:sz="0" w:space="0" w:color="auto"/>
            <w:right w:val="none" w:sz="0" w:space="0" w:color="auto"/>
          </w:divBdr>
        </w:div>
        <w:div w:id="1996183564">
          <w:marLeft w:val="0"/>
          <w:marRight w:val="0"/>
          <w:marTop w:val="0"/>
          <w:marBottom w:val="0"/>
          <w:divBdr>
            <w:top w:val="none" w:sz="0" w:space="0" w:color="auto"/>
            <w:left w:val="none" w:sz="0" w:space="0" w:color="auto"/>
            <w:bottom w:val="none" w:sz="0" w:space="0" w:color="auto"/>
            <w:right w:val="none" w:sz="0" w:space="0" w:color="auto"/>
          </w:divBdr>
        </w:div>
      </w:divsChild>
    </w:div>
    <w:div w:id="2000377430">
      <w:bodyDiv w:val="1"/>
      <w:marLeft w:val="0"/>
      <w:marRight w:val="0"/>
      <w:marTop w:val="0"/>
      <w:marBottom w:val="0"/>
      <w:divBdr>
        <w:top w:val="none" w:sz="0" w:space="0" w:color="auto"/>
        <w:left w:val="none" w:sz="0" w:space="0" w:color="auto"/>
        <w:bottom w:val="none" w:sz="0" w:space="0" w:color="auto"/>
        <w:right w:val="none" w:sz="0" w:space="0" w:color="auto"/>
      </w:divBdr>
      <w:divsChild>
        <w:div w:id="1995602116">
          <w:marLeft w:val="0"/>
          <w:marRight w:val="0"/>
          <w:marTop w:val="0"/>
          <w:marBottom w:val="0"/>
          <w:divBdr>
            <w:top w:val="none" w:sz="0" w:space="0" w:color="auto"/>
            <w:left w:val="none" w:sz="0" w:space="0" w:color="auto"/>
            <w:bottom w:val="none" w:sz="0" w:space="0" w:color="auto"/>
            <w:right w:val="none" w:sz="0" w:space="0" w:color="auto"/>
          </w:divBdr>
        </w:div>
        <w:div w:id="845905654">
          <w:marLeft w:val="0"/>
          <w:marRight w:val="0"/>
          <w:marTop w:val="0"/>
          <w:marBottom w:val="0"/>
          <w:divBdr>
            <w:top w:val="none" w:sz="0" w:space="0" w:color="auto"/>
            <w:left w:val="none" w:sz="0" w:space="0" w:color="auto"/>
            <w:bottom w:val="none" w:sz="0" w:space="0" w:color="auto"/>
            <w:right w:val="none" w:sz="0" w:space="0" w:color="auto"/>
          </w:divBdr>
        </w:div>
        <w:div w:id="1086657755">
          <w:marLeft w:val="0"/>
          <w:marRight w:val="0"/>
          <w:marTop w:val="0"/>
          <w:marBottom w:val="0"/>
          <w:divBdr>
            <w:top w:val="none" w:sz="0" w:space="0" w:color="auto"/>
            <w:left w:val="none" w:sz="0" w:space="0" w:color="auto"/>
            <w:bottom w:val="none" w:sz="0" w:space="0" w:color="auto"/>
            <w:right w:val="none" w:sz="0" w:space="0" w:color="auto"/>
          </w:divBdr>
        </w:div>
        <w:div w:id="711923844">
          <w:marLeft w:val="0"/>
          <w:marRight w:val="0"/>
          <w:marTop w:val="0"/>
          <w:marBottom w:val="0"/>
          <w:divBdr>
            <w:top w:val="none" w:sz="0" w:space="0" w:color="auto"/>
            <w:left w:val="none" w:sz="0" w:space="0" w:color="auto"/>
            <w:bottom w:val="none" w:sz="0" w:space="0" w:color="auto"/>
            <w:right w:val="none" w:sz="0" w:space="0" w:color="auto"/>
          </w:divBdr>
        </w:div>
        <w:div w:id="70392810">
          <w:marLeft w:val="0"/>
          <w:marRight w:val="0"/>
          <w:marTop w:val="0"/>
          <w:marBottom w:val="0"/>
          <w:divBdr>
            <w:top w:val="none" w:sz="0" w:space="0" w:color="auto"/>
            <w:left w:val="none" w:sz="0" w:space="0" w:color="auto"/>
            <w:bottom w:val="none" w:sz="0" w:space="0" w:color="auto"/>
            <w:right w:val="none" w:sz="0" w:space="0" w:color="auto"/>
          </w:divBdr>
        </w:div>
        <w:div w:id="2008634863">
          <w:marLeft w:val="0"/>
          <w:marRight w:val="0"/>
          <w:marTop w:val="0"/>
          <w:marBottom w:val="0"/>
          <w:divBdr>
            <w:top w:val="none" w:sz="0" w:space="0" w:color="auto"/>
            <w:left w:val="none" w:sz="0" w:space="0" w:color="auto"/>
            <w:bottom w:val="none" w:sz="0" w:space="0" w:color="auto"/>
            <w:right w:val="none" w:sz="0" w:space="0" w:color="auto"/>
          </w:divBdr>
        </w:div>
        <w:div w:id="1327125330">
          <w:marLeft w:val="0"/>
          <w:marRight w:val="0"/>
          <w:marTop w:val="0"/>
          <w:marBottom w:val="0"/>
          <w:divBdr>
            <w:top w:val="none" w:sz="0" w:space="0" w:color="auto"/>
            <w:left w:val="none" w:sz="0" w:space="0" w:color="auto"/>
            <w:bottom w:val="none" w:sz="0" w:space="0" w:color="auto"/>
            <w:right w:val="none" w:sz="0" w:space="0" w:color="auto"/>
          </w:divBdr>
        </w:div>
        <w:div w:id="593590237">
          <w:marLeft w:val="0"/>
          <w:marRight w:val="0"/>
          <w:marTop w:val="0"/>
          <w:marBottom w:val="0"/>
          <w:divBdr>
            <w:top w:val="none" w:sz="0" w:space="0" w:color="auto"/>
            <w:left w:val="none" w:sz="0" w:space="0" w:color="auto"/>
            <w:bottom w:val="none" w:sz="0" w:space="0" w:color="auto"/>
            <w:right w:val="none" w:sz="0" w:space="0" w:color="auto"/>
          </w:divBdr>
        </w:div>
        <w:div w:id="112870802">
          <w:marLeft w:val="0"/>
          <w:marRight w:val="0"/>
          <w:marTop w:val="0"/>
          <w:marBottom w:val="0"/>
          <w:divBdr>
            <w:top w:val="none" w:sz="0" w:space="0" w:color="auto"/>
            <w:left w:val="none" w:sz="0" w:space="0" w:color="auto"/>
            <w:bottom w:val="none" w:sz="0" w:space="0" w:color="auto"/>
            <w:right w:val="none" w:sz="0" w:space="0" w:color="auto"/>
          </w:divBdr>
        </w:div>
        <w:div w:id="267735995">
          <w:marLeft w:val="0"/>
          <w:marRight w:val="0"/>
          <w:marTop w:val="0"/>
          <w:marBottom w:val="0"/>
          <w:divBdr>
            <w:top w:val="none" w:sz="0" w:space="0" w:color="auto"/>
            <w:left w:val="none" w:sz="0" w:space="0" w:color="auto"/>
            <w:bottom w:val="none" w:sz="0" w:space="0" w:color="auto"/>
            <w:right w:val="none" w:sz="0" w:space="0" w:color="auto"/>
          </w:divBdr>
        </w:div>
        <w:div w:id="1173570062">
          <w:marLeft w:val="0"/>
          <w:marRight w:val="0"/>
          <w:marTop w:val="0"/>
          <w:marBottom w:val="0"/>
          <w:divBdr>
            <w:top w:val="none" w:sz="0" w:space="0" w:color="auto"/>
            <w:left w:val="none" w:sz="0" w:space="0" w:color="auto"/>
            <w:bottom w:val="none" w:sz="0" w:space="0" w:color="auto"/>
            <w:right w:val="none" w:sz="0" w:space="0" w:color="auto"/>
          </w:divBdr>
        </w:div>
        <w:div w:id="1104880602">
          <w:marLeft w:val="0"/>
          <w:marRight w:val="0"/>
          <w:marTop w:val="0"/>
          <w:marBottom w:val="0"/>
          <w:divBdr>
            <w:top w:val="none" w:sz="0" w:space="0" w:color="auto"/>
            <w:left w:val="none" w:sz="0" w:space="0" w:color="auto"/>
            <w:bottom w:val="none" w:sz="0" w:space="0" w:color="auto"/>
            <w:right w:val="none" w:sz="0" w:space="0" w:color="auto"/>
          </w:divBdr>
        </w:div>
        <w:div w:id="2090157132">
          <w:marLeft w:val="0"/>
          <w:marRight w:val="0"/>
          <w:marTop w:val="0"/>
          <w:marBottom w:val="0"/>
          <w:divBdr>
            <w:top w:val="none" w:sz="0" w:space="0" w:color="auto"/>
            <w:left w:val="none" w:sz="0" w:space="0" w:color="auto"/>
            <w:bottom w:val="none" w:sz="0" w:space="0" w:color="auto"/>
            <w:right w:val="none" w:sz="0" w:space="0" w:color="auto"/>
          </w:divBdr>
        </w:div>
        <w:div w:id="764616300">
          <w:marLeft w:val="0"/>
          <w:marRight w:val="0"/>
          <w:marTop w:val="0"/>
          <w:marBottom w:val="0"/>
          <w:divBdr>
            <w:top w:val="none" w:sz="0" w:space="0" w:color="auto"/>
            <w:left w:val="none" w:sz="0" w:space="0" w:color="auto"/>
            <w:bottom w:val="none" w:sz="0" w:space="0" w:color="auto"/>
            <w:right w:val="none" w:sz="0" w:space="0" w:color="auto"/>
          </w:divBdr>
        </w:div>
        <w:div w:id="832913745">
          <w:marLeft w:val="0"/>
          <w:marRight w:val="0"/>
          <w:marTop w:val="0"/>
          <w:marBottom w:val="0"/>
          <w:divBdr>
            <w:top w:val="none" w:sz="0" w:space="0" w:color="auto"/>
            <w:left w:val="none" w:sz="0" w:space="0" w:color="auto"/>
            <w:bottom w:val="none" w:sz="0" w:space="0" w:color="auto"/>
            <w:right w:val="none" w:sz="0" w:space="0" w:color="auto"/>
          </w:divBdr>
        </w:div>
        <w:div w:id="1571497481">
          <w:marLeft w:val="0"/>
          <w:marRight w:val="0"/>
          <w:marTop w:val="0"/>
          <w:marBottom w:val="0"/>
          <w:divBdr>
            <w:top w:val="none" w:sz="0" w:space="0" w:color="auto"/>
            <w:left w:val="none" w:sz="0" w:space="0" w:color="auto"/>
            <w:bottom w:val="none" w:sz="0" w:space="0" w:color="auto"/>
            <w:right w:val="none" w:sz="0" w:space="0" w:color="auto"/>
          </w:divBdr>
        </w:div>
        <w:div w:id="1148666007">
          <w:marLeft w:val="0"/>
          <w:marRight w:val="0"/>
          <w:marTop w:val="0"/>
          <w:marBottom w:val="0"/>
          <w:divBdr>
            <w:top w:val="none" w:sz="0" w:space="0" w:color="auto"/>
            <w:left w:val="none" w:sz="0" w:space="0" w:color="auto"/>
            <w:bottom w:val="none" w:sz="0" w:space="0" w:color="auto"/>
            <w:right w:val="none" w:sz="0" w:space="0" w:color="auto"/>
          </w:divBdr>
        </w:div>
        <w:div w:id="1929342847">
          <w:marLeft w:val="0"/>
          <w:marRight w:val="0"/>
          <w:marTop w:val="0"/>
          <w:marBottom w:val="0"/>
          <w:divBdr>
            <w:top w:val="none" w:sz="0" w:space="0" w:color="auto"/>
            <w:left w:val="none" w:sz="0" w:space="0" w:color="auto"/>
            <w:bottom w:val="none" w:sz="0" w:space="0" w:color="auto"/>
            <w:right w:val="none" w:sz="0" w:space="0" w:color="auto"/>
          </w:divBdr>
        </w:div>
      </w:divsChild>
    </w:div>
    <w:div w:id="2010405801">
      <w:bodyDiv w:val="1"/>
      <w:marLeft w:val="0"/>
      <w:marRight w:val="0"/>
      <w:marTop w:val="0"/>
      <w:marBottom w:val="0"/>
      <w:divBdr>
        <w:top w:val="none" w:sz="0" w:space="0" w:color="auto"/>
        <w:left w:val="none" w:sz="0" w:space="0" w:color="auto"/>
        <w:bottom w:val="none" w:sz="0" w:space="0" w:color="auto"/>
        <w:right w:val="none" w:sz="0" w:space="0" w:color="auto"/>
      </w:divBdr>
      <w:divsChild>
        <w:div w:id="1219896386">
          <w:marLeft w:val="0"/>
          <w:marRight w:val="0"/>
          <w:marTop w:val="0"/>
          <w:marBottom w:val="0"/>
          <w:divBdr>
            <w:top w:val="none" w:sz="0" w:space="0" w:color="auto"/>
            <w:left w:val="none" w:sz="0" w:space="0" w:color="auto"/>
            <w:bottom w:val="none" w:sz="0" w:space="0" w:color="auto"/>
            <w:right w:val="none" w:sz="0" w:space="0" w:color="auto"/>
          </w:divBdr>
          <w:divsChild>
            <w:div w:id="1928418388">
              <w:marLeft w:val="0"/>
              <w:marRight w:val="0"/>
              <w:marTop w:val="0"/>
              <w:marBottom w:val="0"/>
              <w:divBdr>
                <w:top w:val="none" w:sz="0" w:space="0" w:color="auto"/>
                <w:left w:val="none" w:sz="0" w:space="0" w:color="auto"/>
                <w:bottom w:val="none" w:sz="0" w:space="0" w:color="auto"/>
                <w:right w:val="none" w:sz="0" w:space="0" w:color="auto"/>
              </w:divBdr>
              <w:divsChild>
                <w:div w:id="1686320705">
                  <w:marLeft w:val="0"/>
                  <w:marRight w:val="0"/>
                  <w:marTop w:val="0"/>
                  <w:marBottom w:val="0"/>
                  <w:divBdr>
                    <w:top w:val="none" w:sz="0" w:space="0" w:color="auto"/>
                    <w:left w:val="none" w:sz="0" w:space="0" w:color="auto"/>
                    <w:bottom w:val="none" w:sz="0" w:space="0" w:color="auto"/>
                    <w:right w:val="none" w:sz="0" w:space="0" w:color="auto"/>
                  </w:divBdr>
                  <w:divsChild>
                    <w:div w:id="92873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269553">
      <w:bodyDiv w:val="1"/>
      <w:marLeft w:val="0"/>
      <w:marRight w:val="0"/>
      <w:marTop w:val="0"/>
      <w:marBottom w:val="0"/>
      <w:divBdr>
        <w:top w:val="none" w:sz="0" w:space="0" w:color="auto"/>
        <w:left w:val="none" w:sz="0" w:space="0" w:color="auto"/>
        <w:bottom w:val="none" w:sz="0" w:space="0" w:color="auto"/>
        <w:right w:val="none" w:sz="0" w:space="0" w:color="auto"/>
      </w:divBdr>
      <w:divsChild>
        <w:div w:id="46152876">
          <w:marLeft w:val="0"/>
          <w:marRight w:val="0"/>
          <w:marTop w:val="0"/>
          <w:marBottom w:val="0"/>
          <w:divBdr>
            <w:top w:val="none" w:sz="0" w:space="0" w:color="auto"/>
            <w:left w:val="none" w:sz="0" w:space="0" w:color="auto"/>
            <w:bottom w:val="none" w:sz="0" w:space="0" w:color="auto"/>
            <w:right w:val="none" w:sz="0" w:space="0" w:color="auto"/>
          </w:divBdr>
        </w:div>
        <w:div w:id="777679611">
          <w:marLeft w:val="0"/>
          <w:marRight w:val="0"/>
          <w:marTop w:val="0"/>
          <w:marBottom w:val="0"/>
          <w:divBdr>
            <w:top w:val="none" w:sz="0" w:space="0" w:color="auto"/>
            <w:left w:val="none" w:sz="0" w:space="0" w:color="auto"/>
            <w:bottom w:val="none" w:sz="0" w:space="0" w:color="auto"/>
            <w:right w:val="none" w:sz="0" w:space="0" w:color="auto"/>
          </w:divBdr>
        </w:div>
        <w:div w:id="844319570">
          <w:marLeft w:val="0"/>
          <w:marRight w:val="0"/>
          <w:marTop w:val="0"/>
          <w:marBottom w:val="0"/>
          <w:divBdr>
            <w:top w:val="none" w:sz="0" w:space="0" w:color="auto"/>
            <w:left w:val="none" w:sz="0" w:space="0" w:color="auto"/>
            <w:bottom w:val="none" w:sz="0" w:space="0" w:color="auto"/>
            <w:right w:val="none" w:sz="0" w:space="0" w:color="auto"/>
          </w:divBdr>
        </w:div>
        <w:div w:id="757872260">
          <w:marLeft w:val="0"/>
          <w:marRight w:val="0"/>
          <w:marTop w:val="0"/>
          <w:marBottom w:val="0"/>
          <w:divBdr>
            <w:top w:val="none" w:sz="0" w:space="0" w:color="auto"/>
            <w:left w:val="none" w:sz="0" w:space="0" w:color="auto"/>
            <w:bottom w:val="none" w:sz="0" w:space="0" w:color="auto"/>
            <w:right w:val="none" w:sz="0" w:space="0" w:color="auto"/>
          </w:divBdr>
        </w:div>
        <w:div w:id="289558476">
          <w:marLeft w:val="0"/>
          <w:marRight w:val="0"/>
          <w:marTop w:val="0"/>
          <w:marBottom w:val="0"/>
          <w:divBdr>
            <w:top w:val="none" w:sz="0" w:space="0" w:color="auto"/>
            <w:left w:val="none" w:sz="0" w:space="0" w:color="auto"/>
            <w:bottom w:val="none" w:sz="0" w:space="0" w:color="auto"/>
            <w:right w:val="none" w:sz="0" w:space="0" w:color="auto"/>
          </w:divBdr>
        </w:div>
        <w:div w:id="1620994012">
          <w:marLeft w:val="0"/>
          <w:marRight w:val="0"/>
          <w:marTop w:val="0"/>
          <w:marBottom w:val="0"/>
          <w:divBdr>
            <w:top w:val="none" w:sz="0" w:space="0" w:color="auto"/>
            <w:left w:val="none" w:sz="0" w:space="0" w:color="auto"/>
            <w:bottom w:val="none" w:sz="0" w:space="0" w:color="auto"/>
            <w:right w:val="none" w:sz="0" w:space="0" w:color="auto"/>
          </w:divBdr>
        </w:div>
        <w:div w:id="251398240">
          <w:marLeft w:val="0"/>
          <w:marRight w:val="0"/>
          <w:marTop w:val="0"/>
          <w:marBottom w:val="0"/>
          <w:divBdr>
            <w:top w:val="none" w:sz="0" w:space="0" w:color="auto"/>
            <w:left w:val="none" w:sz="0" w:space="0" w:color="auto"/>
            <w:bottom w:val="none" w:sz="0" w:space="0" w:color="auto"/>
            <w:right w:val="none" w:sz="0" w:space="0" w:color="auto"/>
          </w:divBdr>
        </w:div>
        <w:div w:id="1316453902">
          <w:marLeft w:val="0"/>
          <w:marRight w:val="0"/>
          <w:marTop w:val="0"/>
          <w:marBottom w:val="0"/>
          <w:divBdr>
            <w:top w:val="none" w:sz="0" w:space="0" w:color="auto"/>
            <w:left w:val="none" w:sz="0" w:space="0" w:color="auto"/>
            <w:bottom w:val="none" w:sz="0" w:space="0" w:color="auto"/>
            <w:right w:val="none" w:sz="0" w:space="0" w:color="auto"/>
          </w:divBdr>
        </w:div>
        <w:div w:id="259719722">
          <w:marLeft w:val="0"/>
          <w:marRight w:val="0"/>
          <w:marTop w:val="0"/>
          <w:marBottom w:val="0"/>
          <w:divBdr>
            <w:top w:val="none" w:sz="0" w:space="0" w:color="auto"/>
            <w:left w:val="none" w:sz="0" w:space="0" w:color="auto"/>
            <w:bottom w:val="none" w:sz="0" w:space="0" w:color="auto"/>
            <w:right w:val="none" w:sz="0" w:space="0" w:color="auto"/>
          </w:divBdr>
        </w:div>
        <w:div w:id="159274299">
          <w:marLeft w:val="0"/>
          <w:marRight w:val="0"/>
          <w:marTop w:val="0"/>
          <w:marBottom w:val="0"/>
          <w:divBdr>
            <w:top w:val="none" w:sz="0" w:space="0" w:color="auto"/>
            <w:left w:val="none" w:sz="0" w:space="0" w:color="auto"/>
            <w:bottom w:val="none" w:sz="0" w:space="0" w:color="auto"/>
            <w:right w:val="none" w:sz="0" w:space="0" w:color="auto"/>
          </w:divBdr>
        </w:div>
        <w:div w:id="1338458598">
          <w:marLeft w:val="0"/>
          <w:marRight w:val="0"/>
          <w:marTop w:val="0"/>
          <w:marBottom w:val="0"/>
          <w:divBdr>
            <w:top w:val="none" w:sz="0" w:space="0" w:color="auto"/>
            <w:left w:val="none" w:sz="0" w:space="0" w:color="auto"/>
            <w:bottom w:val="none" w:sz="0" w:space="0" w:color="auto"/>
            <w:right w:val="none" w:sz="0" w:space="0" w:color="auto"/>
          </w:divBdr>
        </w:div>
        <w:div w:id="614141222">
          <w:marLeft w:val="0"/>
          <w:marRight w:val="0"/>
          <w:marTop w:val="0"/>
          <w:marBottom w:val="0"/>
          <w:divBdr>
            <w:top w:val="none" w:sz="0" w:space="0" w:color="auto"/>
            <w:left w:val="none" w:sz="0" w:space="0" w:color="auto"/>
            <w:bottom w:val="none" w:sz="0" w:space="0" w:color="auto"/>
            <w:right w:val="none" w:sz="0" w:space="0" w:color="auto"/>
          </w:divBdr>
        </w:div>
        <w:div w:id="2023971410">
          <w:marLeft w:val="0"/>
          <w:marRight w:val="0"/>
          <w:marTop w:val="0"/>
          <w:marBottom w:val="0"/>
          <w:divBdr>
            <w:top w:val="none" w:sz="0" w:space="0" w:color="auto"/>
            <w:left w:val="none" w:sz="0" w:space="0" w:color="auto"/>
            <w:bottom w:val="none" w:sz="0" w:space="0" w:color="auto"/>
            <w:right w:val="none" w:sz="0" w:space="0" w:color="auto"/>
          </w:divBdr>
        </w:div>
        <w:div w:id="234558349">
          <w:marLeft w:val="0"/>
          <w:marRight w:val="0"/>
          <w:marTop w:val="0"/>
          <w:marBottom w:val="0"/>
          <w:divBdr>
            <w:top w:val="none" w:sz="0" w:space="0" w:color="auto"/>
            <w:left w:val="none" w:sz="0" w:space="0" w:color="auto"/>
            <w:bottom w:val="none" w:sz="0" w:space="0" w:color="auto"/>
            <w:right w:val="none" w:sz="0" w:space="0" w:color="auto"/>
          </w:divBdr>
        </w:div>
        <w:div w:id="673069805">
          <w:marLeft w:val="0"/>
          <w:marRight w:val="0"/>
          <w:marTop w:val="0"/>
          <w:marBottom w:val="0"/>
          <w:divBdr>
            <w:top w:val="none" w:sz="0" w:space="0" w:color="auto"/>
            <w:left w:val="none" w:sz="0" w:space="0" w:color="auto"/>
            <w:bottom w:val="none" w:sz="0" w:space="0" w:color="auto"/>
            <w:right w:val="none" w:sz="0" w:space="0" w:color="auto"/>
          </w:divBdr>
        </w:div>
        <w:div w:id="506016392">
          <w:marLeft w:val="0"/>
          <w:marRight w:val="0"/>
          <w:marTop w:val="0"/>
          <w:marBottom w:val="0"/>
          <w:divBdr>
            <w:top w:val="none" w:sz="0" w:space="0" w:color="auto"/>
            <w:left w:val="none" w:sz="0" w:space="0" w:color="auto"/>
            <w:bottom w:val="none" w:sz="0" w:space="0" w:color="auto"/>
            <w:right w:val="none" w:sz="0" w:space="0" w:color="auto"/>
          </w:divBdr>
        </w:div>
        <w:div w:id="715857758">
          <w:marLeft w:val="0"/>
          <w:marRight w:val="0"/>
          <w:marTop w:val="0"/>
          <w:marBottom w:val="0"/>
          <w:divBdr>
            <w:top w:val="none" w:sz="0" w:space="0" w:color="auto"/>
            <w:left w:val="none" w:sz="0" w:space="0" w:color="auto"/>
            <w:bottom w:val="none" w:sz="0" w:space="0" w:color="auto"/>
            <w:right w:val="none" w:sz="0" w:space="0" w:color="auto"/>
          </w:divBdr>
        </w:div>
        <w:div w:id="2079086792">
          <w:marLeft w:val="0"/>
          <w:marRight w:val="0"/>
          <w:marTop w:val="0"/>
          <w:marBottom w:val="0"/>
          <w:divBdr>
            <w:top w:val="none" w:sz="0" w:space="0" w:color="auto"/>
            <w:left w:val="none" w:sz="0" w:space="0" w:color="auto"/>
            <w:bottom w:val="none" w:sz="0" w:space="0" w:color="auto"/>
            <w:right w:val="none" w:sz="0" w:space="0" w:color="auto"/>
          </w:divBdr>
        </w:div>
        <w:div w:id="592664069">
          <w:marLeft w:val="0"/>
          <w:marRight w:val="0"/>
          <w:marTop w:val="0"/>
          <w:marBottom w:val="0"/>
          <w:divBdr>
            <w:top w:val="none" w:sz="0" w:space="0" w:color="auto"/>
            <w:left w:val="none" w:sz="0" w:space="0" w:color="auto"/>
            <w:bottom w:val="none" w:sz="0" w:space="0" w:color="auto"/>
            <w:right w:val="none" w:sz="0" w:space="0" w:color="auto"/>
          </w:divBdr>
        </w:div>
        <w:div w:id="644775443">
          <w:marLeft w:val="0"/>
          <w:marRight w:val="0"/>
          <w:marTop w:val="0"/>
          <w:marBottom w:val="0"/>
          <w:divBdr>
            <w:top w:val="none" w:sz="0" w:space="0" w:color="auto"/>
            <w:left w:val="none" w:sz="0" w:space="0" w:color="auto"/>
            <w:bottom w:val="none" w:sz="0" w:space="0" w:color="auto"/>
            <w:right w:val="none" w:sz="0" w:space="0" w:color="auto"/>
          </w:divBdr>
        </w:div>
        <w:div w:id="1345205810">
          <w:marLeft w:val="0"/>
          <w:marRight w:val="0"/>
          <w:marTop w:val="0"/>
          <w:marBottom w:val="0"/>
          <w:divBdr>
            <w:top w:val="none" w:sz="0" w:space="0" w:color="auto"/>
            <w:left w:val="none" w:sz="0" w:space="0" w:color="auto"/>
            <w:bottom w:val="none" w:sz="0" w:space="0" w:color="auto"/>
            <w:right w:val="none" w:sz="0" w:space="0" w:color="auto"/>
          </w:divBdr>
        </w:div>
        <w:div w:id="585724232">
          <w:marLeft w:val="0"/>
          <w:marRight w:val="0"/>
          <w:marTop w:val="0"/>
          <w:marBottom w:val="0"/>
          <w:divBdr>
            <w:top w:val="none" w:sz="0" w:space="0" w:color="auto"/>
            <w:left w:val="none" w:sz="0" w:space="0" w:color="auto"/>
            <w:bottom w:val="none" w:sz="0" w:space="0" w:color="auto"/>
            <w:right w:val="none" w:sz="0" w:space="0" w:color="auto"/>
          </w:divBdr>
        </w:div>
        <w:div w:id="2025594416">
          <w:marLeft w:val="0"/>
          <w:marRight w:val="0"/>
          <w:marTop w:val="0"/>
          <w:marBottom w:val="0"/>
          <w:divBdr>
            <w:top w:val="none" w:sz="0" w:space="0" w:color="auto"/>
            <w:left w:val="none" w:sz="0" w:space="0" w:color="auto"/>
            <w:bottom w:val="none" w:sz="0" w:space="0" w:color="auto"/>
            <w:right w:val="none" w:sz="0" w:space="0" w:color="auto"/>
          </w:divBdr>
        </w:div>
        <w:div w:id="861478470">
          <w:marLeft w:val="0"/>
          <w:marRight w:val="0"/>
          <w:marTop w:val="0"/>
          <w:marBottom w:val="0"/>
          <w:divBdr>
            <w:top w:val="none" w:sz="0" w:space="0" w:color="auto"/>
            <w:left w:val="none" w:sz="0" w:space="0" w:color="auto"/>
            <w:bottom w:val="none" w:sz="0" w:space="0" w:color="auto"/>
            <w:right w:val="none" w:sz="0" w:space="0" w:color="auto"/>
          </w:divBdr>
        </w:div>
        <w:div w:id="96220514">
          <w:marLeft w:val="0"/>
          <w:marRight w:val="0"/>
          <w:marTop w:val="0"/>
          <w:marBottom w:val="0"/>
          <w:divBdr>
            <w:top w:val="none" w:sz="0" w:space="0" w:color="auto"/>
            <w:left w:val="none" w:sz="0" w:space="0" w:color="auto"/>
            <w:bottom w:val="none" w:sz="0" w:space="0" w:color="auto"/>
            <w:right w:val="none" w:sz="0" w:space="0" w:color="auto"/>
          </w:divBdr>
        </w:div>
        <w:div w:id="120348483">
          <w:marLeft w:val="0"/>
          <w:marRight w:val="0"/>
          <w:marTop w:val="0"/>
          <w:marBottom w:val="0"/>
          <w:divBdr>
            <w:top w:val="none" w:sz="0" w:space="0" w:color="auto"/>
            <w:left w:val="none" w:sz="0" w:space="0" w:color="auto"/>
            <w:bottom w:val="none" w:sz="0" w:space="0" w:color="auto"/>
            <w:right w:val="none" w:sz="0" w:space="0" w:color="auto"/>
          </w:divBdr>
        </w:div>
        <w:div w:id="892929830">
          <w:marLeft w:val="0"/>
          <w:marRight w:val="0"/>
          <w:marTop w:val="0"/>
          <w:marBottom w:val="0"/>
          <w:divBdr>
            <w:top w:val="none" w:sz="0" w:space="0" w:color="auto"/>
            <w:left w:val="none" w:sz="0" w:space="0" w:color="auto"/>
            <w:bottom w:val="none" w:sz="0" w:space="0" w:color="auto"/>
            <w:right w:val="none" w:sz="0" w:space="0" w:color="auto"/>
          </w:divBdr>
        </w:div>
        <w:div w:id="1159231912">
          <w:marLeft w:val="0"/>
          <w:marRight w:val="0"/>
          <w:marTop w:val="0"/>
          <w:marBottom w:val="0"/>
          <w:divBdr>
            <w:top w:val="none" w:sz="0" w:space="0" w:color="auto"/>
            <w:left w:val="none" w:sz="0" w:space="0" w:color="auto"/>
            <w:bottom w:val="none" w:sz="0" w:space="0" w:color="auto"/>
            <w:right w:val="none" w:sz="0" w:space="0" w:color="auto"/>
          </w:divBdr>
        </w:div>
        <w:div w:id="1146388206">
          <w:marLeft w:val="0"/>
          <w:marRight w:val="0"/>
          <w:marTop w:val="0"/>
          <w:marBottom w:val="0"/>
          <w:divBdr>
            <w:top w:val="none" w:sz="0" w:space="0" w:color="auto"/>
            <w:left w:val="none" w:sz="0" w:space="0" w:color="auto"/>
            <w:bottom w:val="none" w:sz="0" w:space="0" w:color="auto"/>
            <w:right w:val="none" w:sz="0" w:space="0" w:color="auto"/>
          </w:divBdr>
        </w:div>
        <w:div w:id="515315753">
          <w:marLeft w:val="0"/>
          <w:marRight w:val="0"/>
          <w:marTop w:val="0"/>
          <w:marBottom w:val="0"/>
          <w:divBdr>
            <w:top w:val="none" w:sz="0" w:space="0" w:color="auto"/>
            <w:left w:val="none" w:sz="0" w:space="0" w:color="auto"/>
            <w:bottom w:val="none" w:sz="0" w:space="0" w:color="auto"/>
            <w:right w:val="none" w:sz="0" w:space="0" w:color="auto"/>
          </w:divBdr>
        </w:div>
        <w:div w:id="1740058169">
          <w:marLeft w:val="0"/>
          <w:marRight w:val="0"/>
          <w:marTop w:val="0"/>
          <w:marBottom w:val="0"/>
          <w:divBdr>
            <w:top w:val="none" w:sz="0" w:space="0" w:color="auto"/>
            <w:left w:val="none" w:sz="0" w:space="0" w:color="auto"/>
            <w:bottom w:val="none" w:sz="0" w:space="0" w:color="auto"/>
            <w:right w:val="none" w:sz="0" w:space="0" w:color="auto"/>
          </w:divBdr>
        </w:div>
        <w:div w:id="1579826931">
          <w:marLeft w:val="0"/>
          <w:marRight w:val="0"/>
          <w:marTop w:val="0"/>
          <w:marBottom w:val="0"/>
          <w:divBdr>
            <w:top w:val="none" w:sz="0" w:space="0" w:color="auto"/>
            <w:left w:val="none" w:sz="0" w:space="0" w:color="auto"/>
            <w:bottom w:val="none" w:sz="0" w:space="0" w:color="auto"/>
            <w:right w:val="none" w:sz="0" w:space="0" w:color="auto"/>
          </w:divBdr>
        </w:div>
        <w:div w:id="2013408511">
          <w:marLeft w:val="0"/>
          <w:marRight w:val="0"/>
          <w:marTop w:val="0"/>
          <w:marBottom w:val="0"/>
          <w:divBdr>
            <w:top w:val="none" w:sz="0" w:space="0" w:color="auto"/>
            <w:left w:val="none" w:sz="0" w:space="0" w:color="auto"/>
            <w:bottom w:val="none" w:sz="0" w:space="0" w:color="auto"/>
            <w:right w:val="none" w:sz="0" w:space="0" w:color="auto"/>
          </w:divBdr>
        </w:div>
        <w:div w:id="966350434">
          <w:marLeft w:val="0"/>
          <w:marRight w:val="0"/>
          <w:marTop w:val="0"/>
          <w:marBottom w:val="0"/>
          <w:divBdr>
            <w:top w:val="none" w:sz="0" w:space="0" w:color="auto"/>
            <w:left w:val="none" w:sz="0" w:space="0" w:color="auto"/>
            <w:bottom w:val="none" w:sz="0" w:space="0" w:color="auto"/>
            <w:right w:val="none" w:sz="0" w:space="0" w:color="auto"/>
          </w:divBdr>
        </w:div>
        <w:div w:id="172964449">
          <w:marLeft w:val="0"/>
          <w:marRight w:val="0"/>
          <w:marTop w:val="0"/>
          <w:marBottom w:val="0"/>
          <w:divBdr>
            <w:top w:val="none" w:sz="0" w:space="0" w:color="auto"/>
            <w:left w:val="none" w:sz="0" w:space="0" w:color="auto"/>
            <w:bottom w:val="none" w:sz="0" w:space="0" w:color="auto"/>
            <w:right w:val="none" w:sz="0" w:space="0" w:color="auto"/>
          </w:divBdr>
        </w:div>
        <w:div w:id="623081104">
          <w:marLeft w:val="0"/>
          <w:marRight w:val="0"/>
          <w:marTop w:val="0"/>
          <w:marBottom w:val="0"/>
          <w:divBdr>
            <w:top w:val="none" w:sz="0" w:space="0" w:color="auto"/>
            <w:left w:val="none" w:sz="0" w:space="0" w:color="auto"/>
            <w:bottom w:val="none" w:sz="0" w:space="0" w:color="auto"/>
            <w:right w:val="none" w:sz="0" w:space="0" w:color="auto"/>
          </w:divBdr>
        </w:div>
        <w:div w:id="699008879">
          <w:marLeft w:val="0"/>
          <w:marRight w:val="0"/>
          <w:marTop w:val="0"/>
          <w:marBottom w:val="0"/>
          <w:divBdr>
            <w:top w:val="none" w:sz="0" w:space="0" w:color="auto"/>
            <w:left w:val="none" w:sz="0" w:space="0" w:color="auto"/>
            <w:bottom w:val="none" w:sz="0" w:space="0" w:color="auto"/>
            <w:right w:val="none" w:sz="0" w:space="0" w:color="auto"/>
          </w:divBdr>
        </w:div>
        <w:div w:id="676276991">
          <w:marLeft w:val="0"/>
          <w:marRight w:val="0"/>
          <w:marTop w:val="0"/>
          <w:marBottom w:val="0"/>
          <w:divBdr>
            <w:top w:val="none" w:sz="0" w:space="0" w:color="auto"/>
            <w:left w:val="none" w:sz="0" w:space="0" w:color="auto"/>
            <w:bottom w:val="none" w:sz="0" w:space="0" w:color="auto"/>
            <w:right w:val="none" w:sz="0" w:space="0" w:color="auto"/>
          </w:divBdr>
        </w:div>
        <w:div w:id="470443989">
          <w:marLeft w:val="0"/>
          <w:marRight w:val="0"/>
          <w:marTop w:val="0"/>
          <w:marBottom w:val="0"/>
          <w:divBdr>
            <w:top w:val="none" w:sz="0" w:space="0" w:color="auto"/>
            <w:left w:val="none" w:sz="0" w:space="0" w:color="auto"/>
            <w:bottom w:val="none" w:sz="0" w:space="0" w:color="auto"/>
            <w:right w:val="none" w:sz="0" w:space="0" w:color="auto"/>
          </w:divBdr>
        </w:div>
        <w:div w:id="1786191264">
          <w:marLeft w:val="0"/>
          <w:marRight w:val="0"/>
          <w:marTop w:val="0"/>
          <w:marBottom w:val="0"/>
          <w:divBdr>
            <w:top w:val="none" w:sz="0" w:space="0" w:color="auto"/>
            <w:left w:val="none" w:sz="0" w:space="0" w:color="auto"/>
            <w:bottom w:val="none" w:sz="0" w:space="0" w:color="auto"/>
            <w:right w:val="none" w:sz="0" w:space="0" w:color="auto"/>
          </w:divBdr>
        </w:div>
        <w:div w:id="337342836">
          <w:marLeft w:val="0"/>
          <w:marRight w:val="0"/>
          <w:marTop w:val="0"/>
          <w:marBottom w:val="0"/>
          <w:divBdr>
            <w:top w:val="none" w:sz="0" w:space="0" w:color="auto"/>
            <w:left w:val="none" w:sz="0" w:space="0" w:color="auto"/>
            <w:bottom w:val="none" w:sz="0" w:space="0" w:color="auto"/>
            <w:right w:val="none" w:sz="0" w:space="0" w:color="auto"/>
          </w:divBdr>
        </w:div>
        <w:div w:id="368578675">
          <w:marLeft w:val="0"/>
          <w:marRight w:val="0"/>
          <w:marTop w:val="0"/>
          <w:marBottom w:val="0"/>
          <w:divBdr>
            <w:top w:val="none" w:sz="0" w:space="0" w:color="auto"/>
            <w:left w:val="none" w:sz="0" w:space="0" w:color="auto"/>
            <w:bottom w:val="none" w:sz="0" w:space="0" w:color="auto"/>
            <w:right w:val="none" w:sz="0" w:space="0" w:color="auto"/>
          </w:divBdr>
        </w:div>
        <w:div w:id="625164968">
          <w:marLeft w:val="0"/>
          <w:marRight w:val="0"/>
          <w:marTop w:val="0"/>
          <w:marBottom w:val="0"/>
          <w:divBdr>
            <w:top w:val="none" w:sz="0" w:space="0" w:color="auto"/>
            <w:left w:val="none" w:sz="0" w:space="0" w:color="auto"/>
            <w:bottom w:val="none" w:sz="0" w:space="0" w:color="auto"/>
            <w:right w:val="none" w:sz="0" w:space="0" w:color="auto"/>
          </w:divBdr>
        </w:div>
        <w:div w:id="1347051136">
          <w:marLeft w:val="0"/>
          <w:marRight w:val="0"/>
          <w:marTop w:val="0"/>
          <w:marBottom w:val="0"/>
          <w:divBdr>
            <w:top w:val="none" w:sz="0" w:space="0" w:color="auto"/>
            <w:left w:val="none" w:sz="0" w:space="0" w:color="auto"/>
            <w:bottom w:val="none" w:sz="0" w:space="0" w:color="auto"/>
            <w:right w:val="none" w:sz="0" w:space="0" w:color="auto"/>
          </w:divBdr>
        </w:div>
      </w:divsChild>
    </w:div>
    <w:div w:id="2047220287">
      <w:bodyDiv w:val="1"/>
      <w:marLeft w:val="0"/>
      <w:marRight w:val="0"/>
      <w:marTop w:val="0"/>
      <w:marBottom w:val="0"/>
      <w:divBdr>
        <w:top w:val="none" w:sz="0" w:space="0" w:color="auto"/>
        <w:left w:val="none" w:sz="0" w:space="0" w:color="auto"/>
        <w:bottom w:val="none" w:sz="0" w:space="0" w:color="auto"/>
        <w:right w:val="none" w:sz="0" w:space="0" w:color="auto"/>
      </w:divBdr>
    </w:div>
    <w:div w:id="2076317458">
      <w:bodyDiv w:val="1"/>
      <w:marLeft w:val="0"/>
      <w:marRight w:val="0"/>
      <w:marTop w:val="0"/>
      <w:marBottom w:val="0"/>
      <w:divBdr>
        <w:top w:val="none" w:sz="0" w:space="0" w:color="auto"/>
        <w:left w:val="none" w:sz="0" w:space="0" w:color="auto"/>
        <w:bottom w:val="none" w:sz="0" w:space="0" w:color="auto"/>
        <w:right w:val="none" w:sz="0" w:space="0" w:color="auto"/>
      </w:divBdr>
      <w:divsChild>
        <w:div w:id="714543506">
          <w:marLeft w:val="0"/>
          <w:marRight w:val="0"/>
          <w:marTop w:val="0"/>
          <w:marBottom w:val="0"/>
          <w:divBdr>
            <w:top w:val="none" w:sz="0" w:space="0" w:color="auto"/>
            <w:left w:val="none" w:sz="0" w:space="0" w:color="auto"/>
            <w:bottom w:val="none" w:sz="0" w:space="0" w:color="auto"/>
            <w:right w:val="none" w:sz="0" w:space="0" w:color="auto"/>
          </w:divBdr>
        </w:div>
        <w:div w:id="318312516">
          <w:marLeft w:val="0"/>
          <w:marRight w:val="0"/>
          <w:marTop w:val="0"/>
          <w:marBottom w:val="0"/>
          <w:divBdr>
            <w:top w:val="none" w:sz="0" w:space="0" w:color="auto"/>
            <w:left w:val="none" w:sz="0" w:space="0" w:color="auto"/>
            <w:bottom w:val="none" w:sz="0" w:space="0" w:color="auto"/>
            <w:right w:val="none" w:sz="0" w:space="0" w:color="auto"/>
          </w:divBdr>
        </w:div>
        <w:div w:id="59906097">
          <w:marLeft w:val="0"/>
          <w:marRight w:val="0"/>
          <w:marTop w:val="0"/>
          <w:marBottom w:val="0"/>
          <w:divBdr>
            <w:top w:val="none" w:sz="0" w:space="0" w:color="auto"/>
            <w:left w:val="none" w:sz="0" w:space="0" w:color="auto"/>
            <w:bottom w:val="none" w:sz="0" w:space="0" w:color="auto"/>
            <w:right w:val="none" w:sz="0" w:space="0" w:color="auto"/>
          </w:divBdr>
        </w:div>
        <w:div w:id="812479072">
          <w:marLeft w:val="0"/>
          <w:marRight w:val="0"/>
          <w:marTop w:val="0"/>
          <w:marBottom w:val="0"/>
          <w:divBdr>
            <w:top w:val="none" w:sz="0" w:space="0" w:color="auto"/>
            <w:left w:val="none" w:sz="0" w:space="0" w:color="auto"/>
            <w:bottom w:val="none" w:sz="0" w:space="0" w:color="auto"/>
            <w:right w:val="none" w:sz="0" w:space="0" w:color="auto"/>
          </w:divBdr>
        </w:div>
        <w:div w:id="43338154">
          <w:marLeft w:val="0"/>
          <w:marRight w:val="0"/>
          <w:marTop w:val="0"/>
          <w:marBottom w:val="0"/>
          <w:divBdr>
            <w:top w:val="none" w:sz="0" w:space="0" w:color="auto"/>
            <w:left w:val="none" w:sz="0" w:space="0" w:color="auto"/>
            <w:bottom w:val="none" w:sz="0" w:space="0" w:color="auto"/>
            <w:right w:val="none" w:sz="0" w:space="0" w:color="auto"/>
          </w:divBdr>
        </w:div>
        <w:div w:id="165901788">
          <w:marLeft w:val="0"/>
          <w:marRight w:val="0"/>
          <w:marTop w:val="0"/>
          <w:marBottom w:val="0"/>
          <w:divBdr>
            <w:top w:val="none" w:sz="0" w:space="0" w:color="auto"/>
            <w:left w:val="none" w:sz="0" w:space="0" w:color="auto"/>
            <w:bottom w:val="none" w:sz="0" w:space="0" w:color="auto"/>
            <w:right w:val="none" w:sz="0" w:space="0" w:color="auto"/>
          </w:divBdr>
        </w:div>
        <w:div w:id="466553528">
          <w:marLeft w:val="0"/>
          <w:marRight w:val="0"/>
          <w:marTop w:val="0"/>
          <w:marBottom w:val="0"/>
          <w:divBdr>
            <w:top w:val="none" w:sz="0" w:space="0" w:color="auto"/>
            <w:left w:val="none" w:sz="0" w:space="0" w:color="auto"/>
            <w:bottom w:val="none" w:sz="0" w:space="0" w:color="auto"/>
            <w:right w:val="none" w:sz="0" w:space="0" w:color="auto"/>
          </w:divBdr>
        </w:div>
        <w:div w:id="1360157597">
          <w:marLeft w:val="0"/>
          <w:marRight w:val="0"/>
          <w:marTop w:val="0"/>
          <w:marBottom w:val="0"/>
          <w:divBdr>
            <w:top w:val="none" w:sz="0" w:space="0" w:color="auto"/>
            <w:left w:val="none" w:sz="0" w:space="0" w:color="auto"/>
            <w:bottom w:val="none" w:sz="0" w:space="0" w:color="auto"/>
            <w:right w:val="none" w:sz="0" w:space="0" w:color="auto"/>
          </w:divBdr>
        </w:div>
        <w:div w:id="648170852">
          <w:marLeft w:val="0"/>
          <w:marRight w:val="0"/>
          <w:marTop w:val="0"/>
          <w:marBottom w:val="0"/>
          <w:divBdr>
            <w:top w:val="none" w:sz="0" w:space="0" w:color="auto"/>
            <w:left w:val="none" w:sz="0" w:space="0" w:color="auto"/>
            <w:bottom w:val="none" w:sz="0" w:space="0" w:color="auto"/>
            <w:right w:val="none" w:sz="0" w:space="0" w:color="auto"/>
          </w:divBdr>
        </w:div>
        <w:div w:id="226301772">
          <w:marLeft w:val="0"/>
          <w:marRight w:val="0"/>
          <w:marTop w:val="0"/>
          <w:marBottom w:val="0"/>
          <w:divBdr>
            <w:top w:val="none" w:sz="0" w:space="0" w:color="auto"/>
            <w:left w:val="none" w:sz="0" w:space="0" w:color="auto"/>
            <w:bottom w:val="none" w:sz="0" w:space="0" w:color="auto"/>
            <w:right w:val="none" w:sz="0" w:space="0" w:color="auto"/>
          </w:divBdr>
        </w:div>
        <w:div w:id="1582636250">
          <w:marLeft w:val="0"/>
          <w:marRight w:val="0"/>
          <w:marTop w:val="0"/>
          <w:marBottom w:val="0"/>
          <w:divBdr>
            <w:top w:val="none" w:sz="0" w:space="0" w:color="auto"/>
            <w:left w:val="none" w:sz="0" w:space="0" w:color="auto"/>
            <w:bottom w:val="none" w:sz="0" w:space="0" w:color="auto"/>
            <w:right w:val="none" w:sz="0" w:space="0" w:color="auto"/>
          </w:divBdr>
        </w:div>
        <w:div w:id="1470246904">
          <w:marLeft w:val="0"/>
          <w:marRight w:val="0"/>
          <w:marTop w:val="0"/>
          <w:marBottom w:val="0"/>
          <w:divBdr>
            <w:top w:val="none" w:sz="0" w:space="0" w:color="auto"/>
            <w:left w:val="none" w:sz="0" w:space="0" w:color="auto"/>
            <w:bottom w:val="none" w:sz="0" w:space="0" w:color="auto"/>
            <w:right w:val="none" w:sz="0" w:space="0" w:color="auto"/>
          </w:divBdr>
        </w:div>
        <w:div w:id="1251239360">
          <w:marLeft w:val="0"/>
          <w:marRight w:val="0"/>
          <w:marTop w:val="0"/>
          <w:marBottom w:val="0"/>
          <w:divBdr>
            <w:top w:val="none" w:sz="0" w:space="0" w:color="auto"/>
            <w:left w:val="none" w:sz="0" w:space="0" w:color="auto"/>
            <w:bottom w:val="none" w:sz="0" w:space="0" w:color="auto"/>
            <w:right w:val="none" w:sz="0" w:space="0" w:color="auto"/>
          </w:divBdr>
        </w:div>
        <w:div w:id="438961213">
          <w:marLeft w:val="0"/>
          <w:marRight w:val="0"/>
          <w:marTop w:val="0"/>
          <w:marBottom w:val="0"/>
          <w:divBdr>
            <w:top w:val="none" w:sz="0" w:space="0" w:color="auto"/>
            <w:left w:val="none" w:sz="0" w:space="0" w:color="auto"/>
            <w:bottom w:val="none" w:sz="0" w:space="0" w:color="auto"/>
            <w:right w:val="none" w:sz="0" w:space="0" w:color="auto"/>
          </w:divBdr>
        </w:div>
        <w:div w:id="798304225">
          <w:marLeft w:val="0"/>
          <w:marRight w:val="0"/>
          <w:marTop w:val="0"/>
          <w:marBottom w:val="0"/>
          <w:divBdr>
            <w:top w:val="none" w:sz="0" w:space="0" w:color="auto"/>
            <w:left w:val="none" w:sz="0" w:space="0" w:color="auto"/>
            <w:bottom w:val="none" w:sz="0" w:space="0" w:color="auto"/>
            <w:right w:val="none" w:sz="0" w:space="0" w:color="auto"/>
          </w:divBdr>
        </w:div>
        <w:div w:id="1943948347">
          <w:marLeft w:val="0"/>
          <w:marRight w:val="0"/>
          <w:marTop w:val="0"/>
          <w:marBottom w:val="0"/>
          <w:divBdr>
            <w:top w:val="none" w:sz="0" w:space="0" w:color="auto"/>
            <w:left w:val="none" w:sz="0" w:space="0" w:color="auto"/>
            <w:bottom w:val="none" w:sz="0" w:space="0" w:color="auto"/>
            <w:right w:val="none" w:sz="0" w:space="0" w:color="auto"/>
          </w:divBdr>
        </w:div>
        <w:div w:id="292829249">
          <w:marLeft w:val="0"/>
          <w:marRight w:val="0"/>
          <w:marTop w:val="0"/>
          <w:marBottom w:val="0"/>
          <w:divBdr>
            <w:top w:val="none" w:sz="0" w:space="0" w:color="auto"/>
            <w:left w:val="none" w:sz="0" w:space="0" w:color="auto"/>
            <w:bottom w:val="none" w:sz="0" w:space="0" w:color="auto"/>
            <w:right w:val="none" w:sz="0" w:space="0" w:color="auto"/>
          </w:divBdr>
        </w:div>
        <w:div w:id="799566936">
          <w:marLeft w:val="0"/>
          <w:marRight w:val="0"/>
          <w:marTop w:val="0"/>
          <w:marBottom w:val="0"/>
          <w:divBdr>
            <w:top w:val="none" w:sz="0" w:space="0" w:color="auto"/>
            <w:left w:val="none" w:sz="0" w:space="0" w:color="auto"/>
            <w:bottom w:val="none" w:sz="0" w:space="0" w:color="auto"/>
            <w:right w:val="none" w:sz="0" w:space="0" w:color="auto"/>
          </w:divBdr>
        </w:div>
        <w:div w:id="531573011">
          <w:marLeft w:val="0"/>
          <w:marRight w:val="0"/>
          <w:marTop w:val="0"/>
          <w:marBottom w:val="0"/>
          <w:divBdr>
            <w:top w:val="none" w:sz="0" w:space="0" w:color="auto"/>
            <w:left w:val="none" w:sz="0" w:space="0" w:color="auto"/>
            <w:bottom w:val="none" w:sz="0" w:space="0" w:color="auto"/>
            <w:right w:val="none" w:sz="0" w:space="0" w:color="auto"/>
          </w:divBdr>
        </w:div>
        <w:div w:id="1584798178">
          <w:marLeft w:val="0"/>
          <w:marRight w:val="0"/>
          <w:marTop w:val="0"/>
          <w:marBottom w:val="0"/>
          <w:divBdr>
            <w:top w:val="none" w:sz="0" w:space="0" w:color="auto"/>
            <w:left w:val="none" w:sz="0" w:space="0" w:color="auto"/>
            <w:bottom w:val="none" w:sz="0" w:space="0" w:color="auto"/>
            <w:right w:val="none" w:sz="0" w:space="0" w:color="auto"/>
          </w:divBdr>
        </w:div>
        <w:div w:id="2028602699">
          <w:marLeft w:val="0"/>
          <w:marRight w:val="0"/>
          <w:marTop w:val="0"/>
          <w:marBottom w:val="0"/>
          <w:divBdr>
            <w:top w:val="none" w:sz="0" w:space="0" w:color="auto"/>
            <w:left w:val="none" w:sz="0" w:space="0" w:color="auto"/>
            <w:bottom w:val="none" w:sz="0" w:space="0" w:color="auto"/>
            <w:right w:val="none" w:sz="0" w:space="0" w:color="auto"/>
          </w:divBdr>
        </w:div>
        <w:div w:id="718240788">
          <w:marLeft w:val="0"/>
          <w:marRight w:val="0"/>
          <w:marTop w:val="0"/>
          <w:marBottom w:val="0"/>
          <w:divBdr>
            <w:top w:val="none" w:sz="0" w:space="0" w:color="auto"/>
            <w:left w:val="none" w:sz="0" w:space="0" w:color="auto"/>
            <w:bottom w:val="none" w:sz="0" w:space="0" w:color="auto"/>
            <w:right w:val="none" w:sz="0" w:space="0" w:color="auto"/>
          </w:divBdr>
        </w:div>
        <w:div w:id="797651992">
          <w:marLeft w:val="0"/>
          <w:marRight w:val="0"/>
          <w:marTop w:val="0"/>
          <w:marBottom w:val="0"/>
          <w:divBdr>
            <w:top w:val="none" w:sz="0" w:space="0" w:color="auto"/>
            <w:left w:val="none" w:sz="0" w:space="0" w:color="auto"/>
            <w:bottom w:val="none" w:sz="0" w:space="0" w:color="auto"/>
            <w:right w:val="none" w:sz="0" w:space="0" w:color="auto"/>
          </w:divBdr>
        </w:div>
        <w:div w:id="452215281">
          <w:marLeft w:val="0"/>
          <w:marRight w:val="0"/>
          <w:marTop w:val="0"/>
          <w:marBottom w:val="0"/>
          <w:divBdr>
            <w:top w:val="none" w:sz="0" w:space="0" w:color="auto"/>
            <w:left w:val="none" w:sz="0" w:space="0" w:color="auto"/>
            <w:bottom w:val="none" w:sz="0" w:space="0" w:color="auto"/>
            <w:right w:val="none" w:sz="0" w:space="0" w:color="auto"/>
          </w:divBdr>
        </w:div>
        <w:div w:id="1385104245">
          <w:marLeft w:val="0"/>
          <w:marRight w:val="0"/>
          <w:marTop w:val="0"/>
          <w:marBottom w:val="0"/>
          <w:divBdr>
            <w:top w:val="none" w:sz="0" w:space="0" w:color="auto"/>
            <w:left w:val="none" w:sz="0" w:space="0" w:color="auto"/>
            <w:bottom w:val="none" w:sz="0" w:space="0" w:color="auto"/>
            <w:right w:val="none" w:sz="0" w:space="0" w:color="auto"/>
          </w:divBdr>
        </w:div>
        <w:div w:id="569274986">
          <w:marLeft w:val="0"/>
          <w:marRight w:val="0"/>
          <w:marTop w:val="0"/>
          <w:marBottom w:val="0"/>
          <w:divBdr>
            <w:top w:val="none" w:sz="0" w:space="0" w:color="auto"/>
            <w:left w:val="none" w:sz="0" w:space="0" w:color="auto"/>
            <w:bottom w:val="none" w:sz="0" w:space="0" w:color="auto"/>
            <w:right w:val="none" w:sz="0" w:space="0" w:color="auto"/>
          </w:divBdr>
        </w:div>
        <w:div w:id="1902865393">
          <w:marLeft w:val="0"/>
          <w:marRight w:val="0"/>
          <w:marTop w:val="0"/>
          <w:marBottom w:val="0"/>
          <w:divBdr>
            <w:top w:val="none" w:sz="0" w:space="0" w:color="auto"/>
            <w:left w:val="none" w:sz="0" w:space="0" w:color="auto"/>
            <w:bottom w:val="none" w:sz="0" w:space="0" w:color="auto"/>
            <w:right w:val="none" w:sz="0" w:space="0" w:color="auto"/>
          </w:divBdr>
        </w:div>
        <w:div w:id="666443492">
          <w:marLeft w:val="0"/>
          <w:marRight w:val="0"/>
          <w:marTop w:val="0"/>
          <w:marBottom w:val="0"/>
          <w:divBdr>
            <w:top w:val="none" w:sz="0" w:space="0" w:color="auto"/>
            <w:left w:val="none" w:sz="0" w:space="0" w:color="auto"/>
            <w:bottom w:val="none" w:sz="0" w:space="0" w:color="auto"/>
            <w:right w:val="none" w:sz="0" w:space="0" w:color="auto"/>
          </w:divBdr>
        </w:div>
        <w:div w:id="419134919">
          <w:marLeft w:val="0"/>
          <w:marRight w:val="0"/>
          <w:marTop w:val="0"/>
          <w:marBottom w:val="0"/>
          <w:divBdr>
            <w:top w:val="none" w:sz="0" w:space="0" w:color="auto"/>
            <w:left w:val="none" w:sz="0" w:space="0" w:color="auto"/>
            <w:bottom w:val="none" w:sz="0" w:space="0" w:color="auto"/>
            <w:right w:val="none" w:sz="0" w:space="0" w:color="auto"/>
          </w:divBdr>
        </w:div>
        <w:div w:id="1444616335">
          <w:marLeft w:val="0"/>
          <w:marRight w:val="0"/>
          <w:marTop w:val="0"/>
          <w:marBottom w:val="0"/>
          <w:divBdr>
            <w:top w:val="none" w:sz="0" w:space="0" w:color="auto"/>
            <w:left w:val="none" w:sz="0" w:space="0" w:color="auto"/>
            <w:bottom w:val="none" w:sz="0" w:space="0" w:color="auto"/>
            <w:right w:val="none" w:sz="0" w:space="0" w:color="auto"/>
          </w:divBdr>
        </w:div>
        <w:div w:id="1056777242">
          <w:marLeft w:val="0"/>
          <w:marRight w:val="0"/>
          <w:marTop w:val="0"/>
          <w:marBottom w:val="0"/>
          <w:divBdr>
            <w:top w:val="none" w:sz="0" w:space="0" w:color="auto"/>
            <w:left w:val="none" w:sz="0" w:space="0" w:color="auto"/>
            <w:bottom w:val="none" w:sz="0" w:space="0" w:color="auto"/>
            <w:right w:val="none" w:sz="0" w:space="0" w:color="auto"/>
          </w:divBdr>
        </w:div>
        <w:div w:id="18507341">
          <w:marLeft w:val="0"/>
          <w:marRight w:val="0"/>
          <w:marTop w:val="0"/>
          <w:marBottom w:val="0"/>
          <w:divBdr>
            <w:top w:val="none" w:sz="0" w:space="0" w:color="auto"/>
            <w:left w:val="none" w:sz="0" w:space="0" w:color="auto"/>
            <w:bottom w:val="none" w:sz="0" w:space="0" w:color="auto"/>
            <w:right w:val="none" w:sz="0" w:space="0" w:color="auto"/>
          </w:divBdr>
        </w:div>
        <w:div w:id="1279722597">
          <w:marLeft w:val="0"/>
          <w:marRight w:val="0"/>
          <w:marTop w:val="0"/>
          <w:marBottom w:val="0"/>
          <w:divBdr>
            <w:top w:val="none" w:sz="0" w:space="0" w:color="auto"/>
            <w:left w:val="none" w:sz="0" w:space="0" w:color="auto"/>
            <w:bottom w:val="none" w:sz="0" w:space="0" w:color="auto"/>
            <w:right w:val="none" w:sz="0" w:space="0" w:color="auto"/>
          </w:divBdr>
        </w:div>
        <w:div w:id="740255151">
          <w:marLeft w:val="0"/>
          <w:marRight w:val="0"/>
          <w:marTop w:val="0"/>
          <w:marBottom w:val="0"/>
          <w:divBdr>
            <w:top w:val="none" w:sz="0" w:space="0" w:color="auto"/>
            <w:left w:val="none" w:sz="0" w:space="0" w:color="auto"/>
            <w:bottom w:val="none" w:sz="0" w:space="0" w:color="auto"/>
            <w:right w:val="none" w:sz="0" w:space="0" w:color="auto"/>
          </w:divBdr>
        </w:div>
        <w:div w:id="228733529">
          <w:marLeft w:val="0"/>
          <w:marRight w:val="0"/>
          <w:marTop w:val="0"/>
          <w:marBottom w:val="0"/>
          <w:divBdr>
            <w:top w:val="none" w:sz="0" w:space="0" w:color="auto"/>
            <w:left w:val="none" w:sz="0" w:space="0" w:color="auto"/>
            <w:bottom w:val="none" w:sz="0" w:space="0" w:color="auto"/>
            <w:right w:val="none" w:sz="0" w:space="0" w:color="auto"/>
          </w:divBdr>
        </w:div>
        <w:div w:id="309869586">
          <w:marLeft w:val="0"/>
          <w:marRight w:val="0"/>
          <w:marTop w:val="0"/>
          <w:marBottom w:val="0"/>
          <w:divBdr>
            <w:top w:val="none" w:sz="0" w:space="0" w:color="auto"/>
            <w:left w:val="none" w:sz="0" w:space="0" w:color="auto"/>
            <w:bottom w:val="none" w:sz="0" w:space="0" w:color="auto"/>
            <w:right w:val="none" w:sz="0" w:space="0" w:color="auto"/>
          </w:divBdr>
        </w:div>
        <w:div w:id="654722546">
          <w:marLeft w:val="0"/>
          <w:marRight w:val="0"/>
          <w:marTop w:val="0"/>
          <w:marBottom w:val="0"/>
          <w:divBdr>
            <w:top w:val="none" w:sz="0" w:space="0" w:color="auto"/>
            <w:left w:val="none" w:sz="0" w:space="0" w:color="auto"/>
            <w:bottom w:val="none" w:sz="0" w:space="0" w:color="auto"/>
            <w:right w:val="none" w:sz="0" w:space="0" w:color="auto"/>
          </w:divBdr>
        </w:div>
        <w:div w:id="1722708749">
          <w:marLeft w:val="0"/>
          <w:marRight w:val="0"/>
          <w:marTop w:val="0"/>
          <w:marBottom w:val="0"/>
          <w:divBdr>
            <w:top w:val="none" w:sz="0" w:space="0" w:color="auto"/>
            <w:left w:val="none" w:sz="0" w:space="0" w:color="auto"/>
            <w:bottom w:val="none" w:sz="0" w:space="0" w:color="auto"/>
            <w:right w:val="none" w:sz="0" w:space="0" w:color="auto"/>
          </w:divBdr>
        </w:div>
        <w:div w:id="1801069391">
          <w:marLeft w:val="0"/>
          <w:marRight w:val="0"/>
          <w:marTop w:val="0"/>
          <w:marBottom w:val="0"/>
          <w:divBdr>
            <w:top w:val="none" w:sz="0" w:space="0" w:color="auto"/>
            <w:left w:val="none" w:sz="0" w:space="0" w:color="auto"/>
            <w:bottom w:val="none" w:sz="0" w:space="0" w:color="auto"/>
            <w:right w:val="none" w:sz="0" w:space="0" w:color="auto"/>
          </w:divBdr>
        </w:div>
        <w:div w:id="590549440">
          <w:marLeft w:val="0"/>
          <w:marRight w:val="0"/>
          <w:marTop w:val="0"/>
          <w:marBottom w:val="0"/>
          <w:divBdr>
            <w:top w:val="none" w:sz="0" w:space="0" w:color="auto"/>
            <w:left w:val="none" w:sz="0" w:space="0" w:color="auto"/>
            <w:bottom w:val="none" w:sz="0" w:space="0" w:color="auto"/>
            <w:right w:val="none" w:sz="0" w:space="0" w:color="auto"/>
          </w:divBdr>
        </w:div>
      </w:divsChild>
    </w:div>
    <w:div w:id="2078243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ichem@bruderer.com"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uchkomm.com/aktuellepressetext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chkomm.de"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mailto:fsa@auchkomm.de" TargetMode="External"/><Relationship Id="rId4" Type="http://schemas.openxmlformats.org/officeDocument/2006/relationships/settings" Target="settings.xml"/><Relationship Id="rId9" Type="http://schemas.openxmlformats.org/officeDocument/2006/relationships/hyperlink" Target="http://www.bruderer.com/" TargetMode="Externa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Office-Design">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Design">
      <a:majorFont>
        <a:latin typeface="Helvetica"/>
        <a:ea typeface="Helvetica"/>
        <a:cs typeface="Helvetica"/>
      </a:majorFont>
      <a:minorFont>
        <a:latin typeface="Helvetica"/>
        <a:ea typeface="Helvetica"/>
        <a:cs typeface="Helvetica"/>
      </a:minorFont>
    </a:fontScheme>
    <a:fmtScheme name="Office-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BACB3-1DF4-4775-9BF1-86CAFCA9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1158</Words>
  <Characters>7298</Characters>
  <Application>Microsoft Office Word</Application>
  <DocSecurity>0</DocSecurity>
  <Lines>60</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WEILER Werkzeugmaschinen GmbH</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Eisler, Alexander</dc:creator>
  <cp:lastModifiedBy>F. Stephan Auch</cp:lastModifiedBy>
  <cp:revision>2</cp:revision>
  <cp:lastPrinted>2026-05-10T09:30:00Z</cp:lastPrinted>
  <dcterms:created xsi:type="dcterms:W3CDTF">2026-05-19T08:01:00Z</dcterms:created>
  <dcterms:modified xsi:type="dcterms:W3CDTF">2026-05-19T08:01:00Z</dcterms:modified>
</cp:coreProperties>
</file>